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39" w:rsidRDefault="001D342E" w:rsidP="001D342E">
      <w:pPr>
        <w:contextualSpacing/>
        <w:jc w:val="center"/>
        <w:rPr>
          <w:rFonts w:ascii="Nyala" w:hAnsi="Nyala"/>
          <w:b/>
          <w:sz w:val="52"/>
          <w:szCs w:val="52"/>
        </w:rPr>
      </w:pPr>
      <w:r w:rsidRPr="00294F82">
        <w:rPr>
          <w:rFonts w:ascii="Nyala" w:hAnsi="Nyala"/>
          <w:b/>
          <w:sz w:val="52"/>
          <w:szCs w:val="52"/>
        </w:rPr>
        <w:t>PŘEDMATEMATICKÁ A PŘEDČTENÁŘSKÁ GRAMOTNOST</w:t>
      </w:r>
    </w:p>
    <w:p w:rsidR="006E32C4" w:rsidRDefault="006E32C4" w:rsidP="001D342E">
      <w:pPr>
        <w:contextualSpacing/>
        <w:jc w:val="center"/>
        <w:rPr>
          <w:rFonts w:ascii="Nyala" w:hAnsi="Nyala"/>
          <w:b/>
          <w:sz w:val="52"/>
          <w:szCs w:val="52"/>
        </w:rPr>
      </w:pPr>
    </w:p>
    <w:p w:rsidR="00EC0F8C" w:rsidRDefault="00EC0F8C" w:rsidP="001D342E">
      <w:pPr>
        <w:contextualSpacing/>
        <w:jc w:val="center"/>
        <w:rPr>
          <w:rFonts w:ascii="Nyala" w:hAnsi="Nyala"/>
          <w:b/>
          <w:sz w:val="52"/>
          <w:szCs w:val="52"/>
        </w:rPr>
      </w:pPr>
    </w:p>
    <w:p w:rsidR="00307AB8" w:rsidRPr="00EC0F8C" w:rsidRDefault="009952E3" w:rsidP="00EC0F8C">
      <w:pPr>
        <w:rPr>
          <w:rFonts w:ascii="Nyala" w:hAnsi="Nyala"/>
          <w:b/>
          <w:sz w:val="40"/>
          <w:szCs w:val="40"/>
        </w:rPr>
      </w:pPr>
      <w:r>
        <w:rPr>
          <w:rFonts w:ascii="Nyala" w:hAnsi="Nyala"/>
          <w:b/>
          <w:sz w:val="40"/>
          <w:szCs w:val="40"/>
        </w:rPr>
        <w:t>Seznam použité literatury</w:t>
      </w:r>
      <w:r w:rsidR="00EC0F8C">
        <w:rPr>
          <w:rFonts w:ascii="Nyala" w:hAnsi="Nyala"/>
          <w:b/>
          <w:sz w:val="40"/>
          <w:szCs w:val="40"/>
        </w:rPr>
        <w:t xml:space="preserve">: </w:t>
      </w:r>
    </w:p>
    <w:p w:rsidR="00B810D4" w:rsidRPr="009952E3" w:rsidRDefault="00D63812" w:rsidP="009952E3">
      <w:pPr>
        <w:jc w:val="both"/>
        <w:rPr>
          <w:rFonts w:ascii="Nyala" w:hAnsi="Nyala"/>
          <w:b/>
          <w:sz w:val="28"/>
          <w:szCs w:val="28"/>
        </w:rPr>
      </w:pPr>
      <w:r>
        <w:rPr>
          <w:rFonts w:ascii="Nyala" w:hAnsi="Nyala"/>
          <w:sz w:val="28"/>
          <w:szCs w:val="28"/>
        </w:rPr>
        <w:t>DIVÍŠEK</w:t>
      </w:r>
      <w:r w:rsidR="00DB053C" w:rsidRPr="00B810D4">
        <w:rPr>
          <w:rFonts w:ascii="Nyala" w:hAnsi="Nyala"/>
          <w:sz w:val="28"/>
          <w:szCs w:val="28"/>
        </w:rPr>
        <w:t xml:space="preserve"> J</w:t>
      </w:r>
      <w:r w:rsidR="006B43A1">
        <w:rPr>
          <w:rFonts w:ascii="Nyala" w:hAnsi="Nyala"/>
          <w:sz w:val="28"/>
          <w:szCs w:val="28"/>
        </w:rPr>
        <w:t>.</w:t>
      </w:r>
      <w:r w:rsidR="009952E3">
        <w:rPr>
          <w:rFonts w:ascii="Nyala" w:hAnsi="Nyala"/>
          <w:sz w:val="28"/>
          <w:szCs w:val="28"/>
        </w:rPr>
        <w:t xml:space="preserve"> - </w:t>
      </w:r>
      <w:r w:rsidR="00DB053C" w:rsidRPr="00B810D4">
        <w:rPr>
          <w:rFonts w:ascii="Nyala" w:hAnsi="Nyala"/>
          <w:sz w:val="28"/>
          <w:szCs w:val="28"/>
        </w:rPr>
        <w:t xml:space="preserve"> </w:t>
      </w:r>
      <w:r w:rsidR="00DB053C" w:rsidRPr="009952E3">
        <w:rPr>
          <w:rFonts w:ascii="Nyala" w:hAnsi="Nyala"/>
          <w:b/>
          <w:i/>
          <w:iCs/>
          <w:sz w:val="28"/>
          <w:szCs w:val="28"/>
        </w:rPr>
        <w:t>Metodika rozvíjení matematických před</w:t>
      </w:r>
      <w:r w:rsidR="009952E3" w:rsidRPr="009952E3">
        <w:rPr>
          <w:rFonts w:ascii="Nyala" w:hAnsi="Nyala"/>
          <w:b/>
          <w:i/>
          <w:iCs/>
          <w:sz w:val="28"/>
          <w:szCs w:val="28"/>
        </w:rPr>
        <w:t>stav v mateřské škole</w:t>
      </w:r>
    </w:p>
    <w:p w:rsidR="009952E3" w:rsidRPr="009952E3" w:rsidRDefault="006B43A1" w:rsidP="009952E3">
      <w:pPr>
        <w:jc w:val="both"/>
        <w:rPr>
          <w:rFonts w:ascii="Nyala" w:hAnsi="Nyala"/>
          <w:b/>
          <w:sz w:val="28"/>
          <w:szCs w:val="28"/>
        </w:rPr>
      </w:pPr>
      <w:r>
        <w:rPr>
          <w:rFonts w:ascii="Nyala" w:hAnsi="Nyala"/>
          <w:sz w:val="28"/>
          <w:szCs w:val="28"/>
        </w:rPr>
        <w:t>DOLEŽALOVÁ A.</w:t>
      </w:r>
      <w:r w:rsidR="009952E3">
        <w:rPr>
          <w:rFonts w:ascii="Nyala" w:hAnsi="Nyala"/>
          <w:sz w:val="28"/>
          <w:szCs w:val="28"/>
        </w:rPr>
        <w:t xml:space="preserve"> - </w:t>
      </w:r>
      <w:r w:rsidR="00B810D4" w:rsidRPr="009952E3">
        <w:rPr>
          <w:rFonts w:ascii="Nyala" w:hAnsi="Nyala"/>
          <w:b/>
          <w:i/>
          <w:sz w:val="28"/>
          <w:szCs w:val="28"/>
        </w:rPr>
        <w:t>Metodika činnostního učení v přípravném ročníku a v </w:t>
      </w:r>
      <w:proofErr w:type="spellStart"/>
      <w:r w:rsidR="00B810D4" w:rsidRPr="009952E3">
        <w:rPr>
          <w:rFonts w:ascii="Nyala" w:hAnsi="Nyala"/>
          <w:b/>
          <w:i/>
          <w:sz w:val="28"/>
          <w:szCs w:val="28"/>
        </w:rPr>
        <w:t>předčtenářském</w:t>
      </w:r>
      <w:proofErr w:type="spellEnd"/>
      <w:r w:rsidR="00B810D4" w:rsidRPr="009952E3">
        <w:rPr>
          <w:rFonts w:ascii="Nyala" w:hAnsi="Nyala"/>
          <w:b/>
          <w:i/>
          <w:sz w:val="28"/>
          <w:szCs w:val="28"/>
        </w:rPr>
        <w:t xml:space="preserve"> období 1. ročníku</w:t>
      </w:r>
    </w:p>
    <w:p w:rsidR="004302B6" w:rsidRPr="009952E3" w:rsidRDefault="006B43A1" w:rsidP="009952E3">
      <w:pPr>
        <w:jc w:val="both"/>
        <w:rPr>
          <w:rFonts w:ascii="Nyala" w:hAnsi="Nyala"/>
          <w:b/>
          <w:sz w:val="28"/>
          <w:szCs w:val="28"/>
        </w:rPr>
      </w:pPr>
      <w:r>
        <w:rPr>
          <w:rFonts w:ascii="Nyala" w:hAnsi="Nyala"/>
          <w:sz w:val="28"/>
          <w:szCs w:val="28"/>
        </w:rPr>
        <w:t>CHALOUPKA O.</w:t>
      </w:r>
      <w:r w:rsidR="009952E3">
        <w:rPr>
          <w:rFonts w:ascii="Nyala" w:hAnsi="Nyala"/>
          <w:sz w:val="28"/>
          <w:szCs w:val="28"/>
        </w:rPr>
        <w:t xml:space="preserve"> - </w:t>
      </w:r>
      <w:r w:rsidR="004302B6" w:rsidRPr="009952E3">
        <w:rPr>
          <w:rFonts w:ascii="Nyala" w:hAnsi="Nyala" w:cs="Times New Roman,Italic"/>
          <w:b/>
          <w:i/>
          <w:iCs/>
          <w:sz w:val="28"/>
          <w:szCs w:val="28"/>
        </w:rPr>
        <w:t>Rozvoj dětského čtenářství</w:t>
      </w:r>
    </w:p>
    <w:p w:rsidR="00B810D4" w:rsidRPr="004302B6" w:rsidRDefault="006B43A1" w:rsidP="009952E3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KASLOVÁ M.</w:t>
      </w:r>
      <w:r w:rsidR="009952E3">
        <w:rPr>
          <w:rFonts w:ascii="Nyala" w:hAnsi="Nyala"/>
          <w:sz w:val="28"/>
          <w:szCs w:val="28"/>
        </w:rPr>
        <w:t xml:space="preserve"> -</w:t>
      </w:r>
      <w:r w:rsidR="00B810D4" w:rsidRPr="004302B6">
        <w:rPr>
          <w:rFonts w:ascii="Nyala" w:hAnsi="Nyala"/>
          <w:sz w:val="28"/>
          <w:szCs w:val="28"/>
        </w:rPr>
        <w:t xml:space="preserve"> </w:t>
      </w:r>
      <w:proofErr w:type="spellStart"/>
      <w:r w:rsidR="00B810D4" w:rsidRPr="009952E3">
        <w:rPr>
          <w:rFonts w:ascii="Nyala" w:hAnsi="Nyala"/>
          <w:b/>
          <w:i/>
          <w:iCs/>
          <w:sz w:val="28"/>
          <w:szCs w:val="28"/>
        </w:rPr>
        <w:t>Předmatematické</w:t>
      </w:r>
      <w:proofErr w:type="spellEnd"/>
      <w:r w:rsidR="00B810D4" w:rsidRPr="009952E3">
        <w:rPr>
          <w:rFonts w:ascii="Nyala" w:hAnsi="Nyala"/>
          <w:b/>
          <w:i/>
          <w:iCs/>
          <w:sz w:val="28"/>
          <w:szCs w:val="28"/>
        </w:rPr>
        <w:t xml:space="preserve"> činnosti v předškolním vzdělávání</w:t>
      </w:r>
      <w:r w:rsidR="00B810D4" w:rsidRPr="004302B6">
        <w:rPr>
          <w:rFonts w:ascii="Nyala" w:hAnsi="Nyala"/>
          <w:sz w:val="28"/>
          <w:szCs w:val="28"/>
        </w:rPr>
        <w:t xml:space="preserve"> </w:t>
      </w:r>
    </w:p>
    <w:p w:rsidR="004302B6" w:rsidRPr="004302B6" w:rsidRDefault="006B43A1" w:rsidP="009952E3">
      <w:pPr>
        <w:autoSpaceDE w:val="0"/>
        <w:autoSpaceDN w:val="0"/>
        <w:adjustRightInd w:val="0"/>
        <w:spacing w:after="0"/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KUCHARSKÁ A.</w:t>
      </w:r>
      <w:bookmarkStart w:id="0" w:name="_GoBack"/>
      <w:bookmarkEnd w:id="0"/>
      <w:r w:rsidR="009952E3">
        <w:rPr>
          <w:rFonts w:ascii="Nyala" w:hAnsi="Nyala"/>
          <w:sz w:val="28"/>
          <w:szCs w:val="28"/>
        </w:rPr>
        <w:t xml:space="preserve"> - </w:t>
      </w:r>
      <w:r w:rsidR="004302B6" w:rsidRPr="009952E3">
        <w:rPr>
          <w:rFonts w:ascii="Nyala" w:hAnsi="Nyala" w:cs="Times New Roman,Italic"/>
          <w:b/>
          <w:i/>
          <w:iCs/>
          <w:sz w:val="28"/>
          <w:szCs w:val="28"/>
        </w:rPr>
        <w:t>Pojetí a rozvoj čtenářské gramotnosti v předškolním období</w:t>
      </w:r>
    </w:p>
    <w:p w:rsidR="00B810D4" w:rsidRPr="004302B6" w:rsidRDefault="00B810D4" w:rsidP="009952E3">
      <w:pPr>
        <w:jc w:val="both"/>
        <w:rPr>
          <w:rFonts w:ascii="Nyala" w:hAnsi="Nyala"/>
          <w:sz w:val="28"/>
          <w:szCs w:val="28"/>
        </w:rPr>
      </w:pPr>
    </w:p>
    <w:p w:rsidR="00B810D4" w:rsidRPr="00B810D4" w:rsidRDefault="00B810D4" w:rsidP="009952E3">
      <w:pPr>
        <w:pStyle w:val="Default"/>
        <w:jc w:val="both"/>
        <w:rPr>
          <w:rFonts w:ascii="Nyala" w:hAnsi="Nyala"/>
          <w:sz w:val="28"/>
          <w:szCs w:val="28"/>
        </w:rPr>
      </w:pPr>
    </w:p>
    <w:p w:rsidR="00EC0F8C" w:rsidRDefault="00EC0F8C" w:rsidP="001D342E">
      <w:pPr>
        <w:contextualSpacing/>
        <w:jc w:val="both"/>
        <w:rPr>
          <w:rFonts w:ascii="Nyala" w:hAnsi="Nyala"/>
          <w:sz w:val="52"/>
          <w:szCs w:val="52"/>
        </w:rPr>
      </w:pPr>
    </w:p>
    <w:p w:rsidR="009952E3" w:rsidRDefault="009952E3" w:rsidP="001D342E">
      <w:pPr>
        <w:contextualSpacing/>
        <w:jc w:val="both"/>
        <w:rPr>
          <w:rFonts w:ascii="Nyala" w:hAnsi="Nyala"/>
          <w:sz w:val="52"/>
          <w:szCs w:val="52"/>
        </w:rPr>
      </w:pPr>
    </w:p>
    <w:p w:rsidR="009952E3" w:rsidRDefault="009952E3" w:rsidP="001D342E">
      <w:pPr>
        <w:contextualSpacing/>
        <w:jc w:val="both"/>
        <w:rPr>
          <w:rFonts w:ascii="Nyala" w:hAnsi="Nyala"/>
          <w:sz w:val="52"/>
          <w:szCs w:val="52"/>
        </w:rPr>
      </w:pPr>
    </w:p>
    <w:p w:rsidR="009952E3" w:rsidRDefault="009952E3" w:rsidP="001D342E">
      <w:pPr>
        <w:contextualSpacing/>
        <w:jc w:val="both"/>
        <w:rPr>
          <w:rFonts w:ascii="Nyala" w:hAnsi="Nyala"/>
          <w:sz w:val="52"/>
          <w:szCs w:val="52"/>
        </w:rPr>
      </w:pPr>
    </w:p>
    <w:p w:rsidR="009952E3" w:rsidRDefault="009952E3" w:rsidP="001D342E">
      <w:pPr>
        <w:contextualSpacing/>
        <w:jc w:val="both"/>
        <w:rPr>
          <w:rFonts w:ascii="Nyala" w:hAnsi="Nyala"/>
          <w:sz w:val="52"/>
          <w:szCs w:val="52"/>
        </w:rPr>
      </w:pPr>
    </w:p>
    <w:p w:rsidR="009952E3" w:rsidRPr="001D342E" w:rsidRDefault="009952E3" w:rsidP="001D342E">
      <w:pPr>
        <w:contextualSpacing/>
        <w:jc w:val="both"/>
        <w:rPr>
          <w:rFonts w:ascii="Nyala" w:hAnsi="Nyala"/>
          <w:sz w:val="32"/>
          <w:szCs w:val="32"/>
        </w:rPr>
      </w:pPr>
    </w:p>
    <w:p w:rsidR="00DD1209" w:rsidRPr="004C7B8D" w:rsidRDefault="00DD1209" w:rsidP="001D342E">
      <w:pPr>
        <w:contextualSpacing/>
        <w:jc w:val="both"/>
        <w:rPr>
          <w:rFonts w:ascii="Nyala" w:hAnsi="Nyala"/>
          <w:sz w:val="36"/>
          <w:szCs w:val="36"/>
        </w:rPr>
      </w:pPr>
      <w:r w:rsidRPr="004C7B8D">
        <w:rPr>
          <w:rFonts w:ascii="Nyala" w:hAnsi="Nyala"/>
          <w:sz w:val="36"/>
          <w:szCs w:val="36"/>
        </w:rPr>
        <w:t>Z důvodu snahy děti dobře připravit nejen do praktického života, ale také konkrétně do základní školy v oblasti matematiky a českého jazyka, je zpracována samostatně tato kapitola.</w:t>
      </w:r>
    </w:p>
    <w:p w:rsidR="00DD1209" w:rsidRPr="004C7B8D" w:rsidRDefault="00DD1209" w:rsidP="001D342E">
      <w:pPr>
        <w:contextualSpacing/>
        <w:jc w:val="both"/>
        <w:rPr>
          <w:rFonts w:ascii="Nyala" w:hAnsi="Nyala"/>
          <w:sz w:val="36"/>
          <w:szCs w:val="36"/>
        </w:rPr>
      </w:pPr>
      <w:r w:rsidRPr="004C7B8D">
        <w:rPr>
          <w:rFonts w:ascii="Nyala" w:hAnsi="Nyala"/>
          <w:sz w:val="36"/>
          <w:szCs w:val="36"/>
        </w:rPr>
        <w:t>V rozvoji kompetencí jsou rů</w:t>
      </w:r>
      <w:r w:rsidR="001D342E" w:rsidRPr="004C7B8D">
        <w:rPr>
          <w:rFonts w:ascii="Nyala" w:hAnsi="Nyala"/>
          <w:sz w:val="36"/>
          <w:szCs w:val="36"/>
        </w:rPr>
        <w:t>zné strategie, kvalita i úroveň. Z</w:t>
      </w:r>
      <w:r w:rsidRPr="004C7B8D">
        <w:rPr>
          <w:rFonts w:ascii="Nyala" w:hAnsi="Nyala"/>
          <w:sz w:val="36"/>
          <w:szCs w:val="36"/>
        </w:rPr>
        <w:t xml:space="preserve">de je předložen soubor, </w:t>
      </w:r>
      <w:r w:rsidR="00423F7E" w:rsidRPr="004C7B8D">
        <w:rPr>
          <w:rFonts w:ascii="Nyala" w:hAnsi="Nyala"/>
          <w:sz w:val="36"/>
          <w:szCs w:val="36"/>
        </w:rPr>
        <w:t>jenž</w:t>
      </w:r>
      <w:r w:rsidRPr="004C7B8D">
        <w:rPr>
          <w:rFonts w:ascii="Nyala" w:hAnsi="Nyala"/>
          <w:sz w:val="36"/>
          <w:szCs w:val="36"/>
        </w:rPr>
        <w:t xml:space="preserve"> by měl zlepšit podmínky a průběh vzdělávání dětí a také určitou orientaci v tomto směru.</w:t>
      </w:r>
    </w:p>
    <w:p w:rsidR="00DD1209" w:rsidRPr="004C7B8D" w:rsidRDefault="00DD1209" w:rsidP="001D342E">
      <w:pPr>
        <w:contextualSpacing/>
        <w:jc w:val="both"/>
        <w:rPr>
          <w:rFonts w:ascii="Nyala" w:hAnsi="Nyala"/>
          <w:sz w:val="36"/>
          <w:szCs w:val="36"/>
        </w:rPr>
      </w:pPr>
      <w:r w:rsidRPr="004C7B8D">
        <w:rPr>
          <w:rFonts w:ascii="Nyala" w:hAnsi="Nyala"/>
          <w:sz w:val="36"/>
          <w:szCs w:val="36"/>
        </w:rPr>
        <w:t xml:space="preserve">Kapitola je zpracovaná více obecně ukazuje spíše směr než určitou cestu. </w:t>
      </w:r>
    </w:p>
    <w:p w:rsidR="004302B6" w:rsidRDefault="00423F7E" w:rsidP="004302B6">
      <w:pPr>
        <w:contextualSpacing/>
        <w:jc w:val="both"/>
        <w:rPr>
          <w:rFonts w:ascii="Nyala" w:hAnsi="Nyala"/>
          <w:sz w:val="36"/>
          <w:szCs w:val="36"/>
        </w:rPr>
      </w:pPr>
      <w:r w:rsidRPr="004C7B8D">
        <w:rPr>
          <w:rFonts w:ascii="Nyala" w:hAnsi="Nyala"/>
          <w:sz w:val="36"/>
          <w:szCs w:val="36"/>
        </w:rPr>
        <w:t xml:space="preserve">Děti v MŠ jsou připravovány na školní matematiku i český jazyk prostřednictvím her i každodenních činností, působení je záměrné i vyplývající ze situace. </w:t>
      </w:r>
    </w:p>
    <w:p w:rsidR="009952E3" w:rsidRDefault="009952E3" w:rsidP="004302B6">
      <w:pPr>
        <w:contextualSpacing/>
        <w:jc w:val="center"/>
        <w:rPr>
          <w:rFonts w:ascii="Nyala" w:hAnsi="Nyala"/>
          <w:sz w:val="36"/>
          <w:szCs w:val="36"/>
        </w:rPr>
      </w:pPr>
    </w:p>
    <w:p w:rsidR="00DD1209" w:rsidRPr="004302B6" w:rsidRDefault="008A1F0E" w:rsidP="004302B6">
      <w:pPr>
        <w:contextualSpacing/>
        <w:jc w:val="center"/>
        <w:rPr>
          <w:rFonts w:ascii="Nyala" w:hAnsi="Nyala"/>
          <w:sz w:val="36"/>
          <w:szCs w:val="36"/>
        </w:rPr>
      </w:pPr>
      <w:r>
        <w:rPr>
          <w:rFonts w:ascii="Nyala" w:hAnsi="Nyala"/>
          <w:b/>
          <w:sz w:val="40"/>
          <w:szCs w:val="40"/>
          <w:u w:val="single"/>
        </w:rPr>
        <w:lastRenderedPageBreak/>
        <w:t>PŘEDMATEMATICKÁ</w:t>
      </w:r>
      <w:r w:rsidR="00294F82">
        <w:rPr>
          <w:rFonts w:ascii="Nyala" w:hAnsi="Nyala"/>
          <w:b/>
          <w:sz w:val="40"/>
          <w:szCs w:val="40"/>
          <w:u w:val="single"/>
        </w:rPr>
        <w:t xml:space="preserve"> GRAMOTNOST</w:t>
      </w:r>
    </w:p>
    <w:p w:rsidR="001D342E" w:rsidRPr="001D342E" w:rsidRDefault="001D342E" w:rsidP="001D342E">
      <w:pPr>
        <w:contextualSpacing/>
        <w:jc w:val="center"/>
        <w:rPr>
          <w:rFonts w:ascii="Nyala" w:hAnsi="Nyala"/>
          <w:b/>
          <w:sz w:val="40"/>
          <w:szCs w:val="40"/>
        </w:rPr>
      </w:pPr>
    </w:p>
    <w:p w:rsidR="00DD1209" w:rsidRPr="001D342E" w:rsidRDefault="00DD1209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Rozvíjení </w:t>
      </w:r>
      <w:proofErr w:type="spellStart"/>
      <w:r w:rsidRPr="001D342E">
        <w:rPr>
          <w:rFonts w:ascii="Nyala" w:eastAsia="Times New Roman" w:hAnsi="Nyala"/>
          <w:sz w:val="32"/>
          <w:szCs w:val="32"/>
          <w:lang w:eastAsia="cs-CZ"/>
        </w:rPr>
        <w:t>předmatematických</w:t>
      </w:r>
      <w:proofErr w:type="spellEnd"/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představ v rámci předškolního vzdělávání spočívá zejména ve </w:t>
      </w:r>
      <w:r w:rsidRPr="001D342E">
        <w:rPr>
          <w:rFonts w:ascii="Nyala" w:eastAsia="Times New Roman" w:hAnsi="Nyala"/>
          <w:b/>
          <w:bCs/>
          <w:sz w:val="32"/>
          <w:szCs w:val="32"/>
          <w:lang w:eastAsia="cs-CZ"/>
        </w:rPr>
        <w:t>vytváření rozmanité vzdělávací nabídky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a poskytnutí dostatku příležitostí k rozvíjení mnoha schopností a dovedností a k získávání potřebných vědomostí, které jsou posléze předpokladem ke zvládání učiva matematiky, a tím i vytváření kladného vztahu k matematice. Pravděpodobnost úspěchu se zvyšuje s dobrým pochopením a upevněním základních pojmů, osvojením jednodušších dovedností jako podkladu pro řešení úkolů obtížnějších.</w:t>
      </w:r>
    </w:p>
    <w:p w:rsidR="001D342E" w:rsidRDefault="00DD1209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proofErr w:type="spellStart"/>
      <w:r w:rsidRPr="001D342E">
        <w:rPr>
          <w:rFonts w:ascii="Nyala" w:eastAsia="Times New Roman" w:hAnsi="Nyala"/>
          <w:sz w:val="32"/>
          <w:szCs w:val="32"/>
          <w:lang w:eastAsia="cs-CZ"/>
        </w:rPr>
        <w:t>Předmatematické</w:t>
      </w:r>
      <w:proofErr w:type="spellEnd"/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představy prolínají téměř všemi aktivitami, váží se jak na běžný život dítěte, tak na ostatní činnosti, např. jazykové, tělesné, estetické apod. </w:t>
      </w:r>
    </w:p>
    <w:p w:rsidR="00423F7E" w:rsidRPr="001D342E" w:rsidRDefault="00423F7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1D342E" w:rsidRPr="00294F82" w:rsidRDefault="004C7B8D" w:rsidP="00294F82">
      <w:pPr>
        <w:tabs>
          <w:tab w:val="left" w:pos="5010"/>
        </w:tabs>
        <w:spacing w:before="100" w:beforeAutospacing="1" w:after="100" w:afterAutospacing="1"/>
        <w:contextualSpacing/>
        <w:jc w:val="center"/>
        <w:rPr>
          <w:rFonts w:ascii="Nyala" w:eastAsia="Times New Roman" w:hAnsi="Nyala"/>
          <w:b/>
          <w:bCs/>
          <w:sz w:val="36"/>
          <w:szCs w:val="36"/>
          <w:lang w:eastAsia="cs-CZ"/>
        </w:rPr>
      </w:pPr>
      <w:r>
        <w:rPr>
          <w:rFonts w:ascii="Nyala" w:eastAsia="Times New Roman" w:hAnsi="Nyala"/>
          <w:b/>
          <w:bCs/>
          <w:sz w:val="36"/>
          <w:szCs w:val="36"/>
          <w:lang w:eastAsia="cs-CZ"/>
        </w:rPr>
        <w:t>Rozvoj</w:t>
      </w:r>
      <w:r w:rsidR="001D342E" w:rsidRPr="00294F82">
        <w:rPr>
          <w:rFonts w:ascii="Nyala" w:eastAsia="Times New Roman" w:hAnsi="Nyala"/>
          <w:b/>
          <w:bCs/>
          <w:sz w:val="36"/>
          <w:szCs w:val="36"/>
          <w:lang w:eastAsia="cs-CZ"/>
        </w:rPr>
        <w:t xml:space="preserve"> </w:t>
      </w:r>
      <w:r>
        <w:rPr>
          <w:rFonts w:ascii="Nyala" w:eastAsia="Times New Roman" w:hAnsi="Nyala"/>
          <w:b/>
          <w:bCs/>
          <w:sz w:val="36"/>
          <w:szCs w:val="36"/>
          <w:lang w:eastAsia="cs-CZ"/>
        </w:rPr>
        <w:t>dovedností</w:t>
      </w:r>
      <w:r w:rsidR="008902C5" w:rsidRPr="00294F82">
        <w:rPr>
          <w:rFonts w:ascii="Nyala" w:eastAsia="Times New Roman" w:hAnsi="Nyala"/>
          <w:b/>
          <w:bCs/>
          <w:sz w:val="36"/>
          <w:szCs w:val="36"/>
          <w:lang w:eastAsia="cs-CZ"/>
        </w:rPr>
        <w:t xml:space="preserve"> a sch</w:t>
      </w:r>
      <w:r>
        <w:rPr>
          <w:rFonts w:ascii="Nyala" w:eastAsia="Times New Roman" w:hAnsi="Nyala"/>
          <w:b/>
          <w:bCs/>
          <w:sz w:val="36"/>
          <w:szCs w:val="36"/>
          <w:lang w:eastAsia="cs-CZ"/>
        </w:rPr>
        <w:t>opností</w:t>
      </w:r>
      <w:r w:rsidR="001D342E" w:rsidRPr="00294F82">
        <w:rPr>
          <w:rFonts w:ascii="Nyala" w:eastAsia="Times New Roman" w:hAnsi="Nyala"/>
          <w:b/>
          <w:bCs/>
          <w:sz w:val="36"/>
          <w:szCs w:val="36"/>
          <w:lang w:eastAsia="cs-CZ"/>
        </w:rPr>
        <w:t>:</w:t>
      </w:r>
    </w:p>
    <w:p w:rsidR="001D342E" w:rsidRPr="001D342E" w:rsidRDefault="001D342E" w:rsidP="001D342E">
      <w:pPr>
        <w:tabs>
          <w:tab w:val="left" w:pos="5010"/>
        </w:tabs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Úroveň rozvoje motoriky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(to, jak je dítě schopno se pohybovat, významně přispívá k poznávání světa, manipulace s předměty umožňuje ucelenější vnímání jejich velikosti, hmotnosti, tvaru, množství).</w:t>
      </w: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Rozumové předpoklady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(dobré rozumové předpoklady však nemusejí automaticky znamenat úspěšnost v matematice).</w:t>
      </w: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Dobré prostorové vnímání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(správně vnímat prostor je předpokladem pro geometrii i pro aritmetiku, dítě získává prostorové představy, osvojuje si pojmy související s uspořádáním prostoru – např. nahoře, dole, vpředu, vzadu, vpravo, vlevo, pod, nad, před, za, mezi, hned před, hned za, první, pos</w:t>
      </w:r>
      <w:r w:rsidR="00164139">
        <w:rPr>
          <w:rFonts w:ascii="Nyala" w:eastAsia="Times New Roman" w:hAnsi="Nyala"/>
          <w:sz w:val="32"/>
          <w:szCs w:val="32"/>
          <w:lang w:eastAsia="cs-CZ"/>
        </w:rPr>
        <w:t>lední, předposlední, prostřední).</w:t>
      </w: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Vnímání času, časové posloupnosti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(co se stalo dříve, co později, s rozlišením příčiny a následku, s předvídáním následného kroku).</w:t>
      </w: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Úroveň rozvoje řeči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(porozumění slovům, jejich významu i jejich následné aktivní používání, dítě potřebuje plně rozumět a v praktickém životě používat pojmy, které vedou k porovnávání, srovnávání a posléze vytvoření představy množství, k abstraktnímu myšlení).</w:t>
      </w: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Úroveň rozvoje zrakového vznímání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(uvědomění si části a celku, rozlišení detailu, poloh předmětu, obrázků).</w:t>
      </w: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Vnímání sluchové a vnímání rytmu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>.</w:t>
      </w:r>
    </w:p>
    <w:p w:rsidR="001D342E" w:rsidRPr="001D342E" w:rsidRDefault="001D342E" w:rsidP="001D34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Nyala" w:eastAsia="Times New Roman" w:hAnsi="Nyala"/>
          <w:b/>
          <w:sz w:val="32"/>
          <w:szCs w:val="32"/>
          <w:lang w:eastAsia="cs-CZ"/>
        </w:rPr>
      </w:pP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Schopnost koncentrace na úkol úzce související s krátkodobou pamětí.</w:t>
      </w:r>
    </w:p>
    <w:p w:rsidR="001D342E" w:rsidRPr="001D342E" w:rsidRDefault="001D342E" w:rsidP="001D342E">
      <w:pPr>
        <w:spacing w:before="100" w:beforeAutospacing="1" w:after="100" w:afterAutospacing="1"/>
        <w:ind w:left="720"/>
        <w:contextualSpacing/>
        <w:jc w:val="both"/>
        <w:rPr>
          <w:rFonts w:ascii="Nyala" w:eastAsia="Times New Roman" w:hAnsi="Nyala"/>
          <w:b/>
          <w:sz w:val="32"/>
          <w:szCs w:val="32"/>
          <w:lang w:eastAsia="cs-CZ"/>
        </w:rPr>
      </w:pPr>
    </w:p>
    <w:p w:rsidR="001D342E" w:rsidRPr="001D342E" w:rsidRDefault="001D342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Tyto schopnosti a dovednosti tvoří základ tzv. </w:t>
      </w:r>
      <w:proofErr w:type="spellStart"/>
      <w:r w:rsidRPr="001D342E">
        <w:rPr>
          <w:rFonts w:ascii="Nyala" w:eastAsia="Times New Roman" w:hAnsi="Nyala"/>
          <w:b/>
          <w:bCs/>
          <w:sz w:val="32"/>
          <w:szCs w:val="32"/>
          <w:lang w:eastAsia="cs-CZ"/>
        </w:rPr>
        <w:t>předčíselných</w:t>
      </w:r>
      <w:proofErr w:type="spellEnd"/>
      <w:r w:rsidRPr="001D342E">
        <w:rPr>
          <w:rFonts w:ascii="Nyala" w:eastAsia="Times New Roman" w:hAnsi="Nyala"/>
          <w:b/>
          <w:bCs/>
          <w:sz w:val="32"/>
          <w:szCs w:val="32"/>
          <w:lang w:eastAsia="cs-CZ"/>
        </w:rPr>
        <w:t xml:space="preserve"> představ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na jejichž podkladě se budují </w:t>
      </w: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>číselné představy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>.</w:t>
      </w:r>
    </w:p>
    <w:p w:rsidR="001D342E" w:rsidRPr="00294F82" w:rsidRDefault="001D342E" w:rsidP="00294F82">
      <w:pPr>
        <w:spacing w:before="100" w:beforeAutospacing="1" w:after="100" w:afterAutospacing="1"/>
        <w:contextualSpacing/>
        <w:jc w:val="center"/>
        <w:outlineLvl w:val="3"/>
        <w:rPr>
          <w:rFonts w:ascii="Nyala" w:eastAsia="Times New Roman" w:hAnsi="Nyala"/>
          <w:b/>
          <w:bCs/>
          <w:sz w:val="36"/>
          <w:szCs w:val="36"/>
          <w:lang w:eastAsia="cs-CZ"/>
        </w:rPr>
      </w:pPr>
      <w:proofErr w:type="spellStart"/>
      <w:r w:rsidRPr="00294F82">
        <w:rPr>
          <w:rFonts w:ascii="Nyala" w:eastAsia="Times New Roman" w:hAnsi="Nyala"/>
          <w:b/>
          <w:bCs/>
          <w:sz w:val="36"/>
          <w:szCs w:val="36"/>
          <w:lang w:eastAsia="cs-CZ"/>
        </w:rPr>
        <w:lastRenderedPageBreak/>
        <w:t>Předčíselné</w:t>
      </w:r>
      <w:proofErr w:type="spellEnd"/>
      <w:r w:rsidRPr="00294F82">
        <w:rPr>
          <w:rFonts w:ascii="Nyala" w:eastAsia="Times New Roman" w:hAnsi="Nyala"/>
          <w:b/>
          <w:bCs/>
          <w:sz w:val="36"/>
          <w:szCs w:val="36"/>
          <w:lang w:eastAsia="cs-CZ"/>
        </w:rPr>
        <w:t xml:space="preserve"> představy</w:t>
      </w:r>
    </w:p>
    <w:p w:rsidR="001D342E" w:rsidRPr="001D342E" w:rsidRDefault="001D342E" w:rsidP="001D342E">
      <w:pPr>
        <w:spacing w:before="100" w:beforeAutospacing="1" w:after="100" w:afterAutospacing="1"/>
        <w:contextualSpacing/>
        <w:jc w:val="both"/>
        <w:outlineLvl w:val="3"/>
        <w:rPr>
          <w:rFonts w:ascii="Nyala" w:eastAsia="Times New Roman" w:hAnsi="Nyala"/>
          <w:b/>
          <w:bCs/>
          <w:sz w:val="32"/>
          <w:szCs w:val="32"/>
          <w:lang w:eastAsia="cs-CZ"/>
        </w:rPr>
      </w:pPr>
    </w:p>
    <w:p w:rsidR="001D342E" w:rsidRPr="001D342E" w:rsidRDefault="001D342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proofErr w:type="spellStart"/>
      <w:r w:rsidRPr="001D342E">
        <w:rPr>
          <w:rFonts w:ascii="Nyala" w:eastAsia="Times New Roman" w:hAnsi="Nyala"/>
          <w:sz w:val="32"/>
          <w:szCs w:val="32"/>
          <w:lang w:eastAsia="cs-CZ"/>
        </w:rPr>
        <w:t>Předčíselné</w:t>
      </w:r>
      <w:proofErr w:type="spellEnd"/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představy jsou </w:t>
      </w:r>
      <w:r w:rsidRPr="001D342E">
        <w:rPr>
          <w:rFonts w:ascii="Nyala" w:eastAsia="Times New Roman" w:hAnsi="Nyala"/>
          <w:b/>
          <w:bCs/>
          <w:sz w:val="32"/>
          <w:szCs w:val="32"/>
          <w:lang w:eastAsia="cs-CZ"/>
        </w:rPr>
        <w:t>předpokladem porozumění matematickým pojmům, symbolům</w:t>
      </w:r>
      <w:r w:rsidRPr="001D342E">
        <w:rPr>
          <w:rFonts w:ascii="Nyala" w:eastAsia="Times New Roman" w:hAnsi="Nyala"/>
          <w:b/>
          <w:sz w:val="32"/>
          <w:szCs w:val="32"/>
          <w:lang w:eastAsia="cs-CZ"/>
        </w:rPr>
        <w:t xml:space="preserve"> a vztahům mezi nimi</w:t>
      </w:r>
      <w:r w:rsidRPr="001D342E">
        <w:rPr>
          <w:rFonts w:ascii="Nyala" w:eastAsia="Times New Roman" w:hAnsi="Nyala"/>
          <w:sz w:val="32"/>
          <w:szCs w:val="32"/>
          <w:lang w:eastAsia="cs-CZ"/>
        </w:rPr>
        <w:t>. V průběhu vývoje se v rámci základních matematických představ vytvářejí další myšlenkové postupy.</w:t>
      </w:r>
    </w:p>
    <w:p w:rsidR="00423F7E" w:rsidRDefault="001D342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proofErr w:type="gramStart"/>
      <w:r w:rsidRPr="001D342E">
        <w:rPr>
          <w:rFonts w:ascii="Nyala" w:eastAsia="Times New Roman" w:hAnsi="Nyala"/>
          <w:sz w:val="32"/>
          <w:szCs w:val="32"/>
          <w:lang w:eastAsia="cs-CZ"/>
        </w:rPr>
        <w:t>Dítě</w:t>
      </w:r>
      <w:proofErr w:type="gramEnd"/>
      <w:r w:rsidRPr="001D342E">
        <w:rPr>
          <w:rFonts w:ascii="Nyala" w:eastAsia="Times New Roman" w:hAnsi="Nyala"/>
          <w:sz w:val="32"/>
          <w:szCs w:val="32"/>
          <w:lang w:eastAsia="cs-CZ"/>
        </w:rPr>
        <w:t xml:space="preserve"> si osvojuje p</w:t>
      </w:r>
      <w:r w:rsidR="00423F7E">
        <w:rPr>
          <w:rFonts w:ascii="Nyala" w:eastAsia="Times New Roman" w:hAnsi="Nyala"/>
          <w:sz w:val="32"/>
          <w:szCs w:val="32"/>
          <w:lang w:eastAsia="cs-CZ"/>
        </w:rPr>
        <w:t xml:space="preserve">ravidla, podle kterých </w:t>
      </w:r>
      <w:proofErr w:type="gramStart"/>
      <w:r w:rsidR="00423F7E">
        <w:rPr>
          <w:rFonts w:ascii="Nyala" w:eastAsia="Times New Roman" w:hAnsi="Nyala"/>
          <w:sz w:val="32"/>
          <w:szCs w:val="32"/>
          <w:lang w:eastAsia="cs-CZ"/>
        </w:rPr>
        <w:t>předměty:</w:t>
      </w:r>
      <w:proofErr w:type="gramEnd"/>
    </w:p>
    <w:p w:rsidR="00423F7E" w:rsidRPr="00423F7E" w:rsidRDefault="00423F7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bCs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>
        <w:rPr>
          <w:rFonts w:ascii="Nyala" w:eastAsia="Times New Roman" w:hAnsi="Nyala"/>
          <w:b/>
          <w:bCs/>
          <w:sz w:val="32"/>
          <w:szCs w:val="32"/>
          <w:lang w:eastAsia="cs-CZ"/>
        </w:rPr>
        <w:t xml:space="preserve">porovnává </w:t>
      </w:r>
      <w:r>
        <w:rPr>
          <w:rFonts w:ascii="Nyala" w:eastAsia="Times New Roman" w:hAnsi="Nyala"/>
          <w:bCs/>
          <w:sz w:val="32"/>
          <w:szCs w:val="32"/>
          <w:lang w:eastAsia="cs-CZ"/>
        </w:rPr>
        <w:t>(osvojení pojmů typu stejně, méně, více</w:t>
      </w:r>
      <w:r w:rsidR="004C7B8D">
        <w:rPr>
          <w:rFonts w:ascii="Nyala" w:eastAsia="Times New Roman" w:hAnsi="Nyala"/>
          <w:bCs/>
          <w:sz w:val="32"/>
          <w:szCs w:val="32"/>
          <w:lang w:eastAsia="cs-CZ"/>
        </w:rPr>
        <w:t>…)</w:t>
      </w:r>
    </w:p>
    <w:p w:rsidR="00294F82" w:rsidRDefault="00423F7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bCs/>
          <w:sz w:val="32"/>
          <w:szCs w:val="32"/>
          <w:lang w:eastAsia="cs-CZ"/>
        </w:rPr>
      </w:pPr>
      <w:r>
        <w:rPr>
          <w:rFonts w:ascii="Nyala" w:eastAsia="Times New Roman" w:hAnsi="Nyala"/>
          <w:b/>
          <w:bCs/>
          <w:sz w:val="32"/>
          <w:szCs w:val="32"/>
          <w:lang w:eastAsia="cs-CZ"/>
        </w:rPr>
        <w:t>- třídí</w:t>
      </w:r>
      <w:r w:rsidR="001D342E" w:rsidRPr="001D342E">
        <w:rPr>
          <w:rFonts w:ascii="Nyala" w:eastAsia="Times New Roman" w:hAnsi="Nyala"/>
          <w:b/>
          <w:bCs/>
          <w:sz w:val="32"/>
          <w:szCs w:val="32"/>
          <w:lang w:eastAsia="cs-CZ"/>
        </w:rPr>
        <w:t xml:space="preserve"> </w:t>
      </w:r>
      <w:r w:rsidRPr="00423F7E">
        <w:rPr>
          <w:rFonts w:ascii="Nyala" w:eastAsia="Times New Roman" w:hAnsi="Nyala"/>
          <w:bCs/>
          <w:sz w:val="32"/>
          <w:szCs w:val="32"/>
          <w:lang w:eastAsia="cs-CZ"/>
        </w:rPr>
        <w:t>(uvědomování si společných charakteristik předmětů</w:t>
      </w:r>
      <w:r>
        <w:rPr>
          <w:rFonts w:ascii="Nyala" w:eastAsia="Times New Roman" w:hAnsi="Nyala"/>
          <w:b/>
          <w:bCs/>
          <w:sz w:val="32"/>
          <w:szCs w:val="32"/>
          <w:lang w:eastAsia="cs-CZ"/>
        </w:rPr>
        <w:t xml:space="preserve"> - </w:t>
      </w:r>
      <w:r w:rsidR="001D342E" w:rsidRPr="001D342E">
        <w:rPr>
          <w:rFonts w:ascii="Nyala" w:eastAsia="Times New Roman" w:hAnsi="Nyala"/>
          <w:bCs/>
          <w:sz w:val="32"/>
          <w:szCs w:val="32"/>
          <w:lang w:eastAsia="cs-CZ"/>
        </w:rPr>
        <w:t xml:space="preserve">nejdříve podle </w:t>
      </w:r>
      <w:r w:rsidR="00294F82">
        <w:rPr>
          <w:rFonts w:ascii="Nyala" w:eastAsia="Times New Roman" w:hAnsi="Nyala"/>
          <w:bCs/>
          <w:sz w:val="32"/>
          <w:szCs w:val="32"/>
          <w:lang w:eastAsia="cs-CZ"/>
        </w:rPr>
        <w:t xml:space="preserve"> </w:t>
      </w:r>
    </w:p>
    <w:p w:rsidR="00294F82" w:rsidRDefault="00294F82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bCs/>
          <w:sz w:val="32"/>
          <w:szCs w:val="32"/>
          <w:lang w:eastAsia="cs-CZ"/>
        </w:rPr>
      </w:pPr>
      <w:r>
        <w:rPr>
          <w:rFonts w:ascii="Nyala" w:eastAsia="Times New Roman" w:hAnsi="Nyala"/>
          <w:bCs/>
          <w:sz w:val="32"/>
          <w:szCs w:val="32"/>
          <w:lang w:eastAsia="cs-CZ"/>
        </w:rPr>
        <w:t xml:space="preserve">          </w:t>
      </w:r>
      <w:r w:rsidR="001D342E" w:rsidRPr="001D342E">
        <w:rPr>
          <w:rFonts w:ascii="Nyala" w:eastAsia="Times New Roman" w:hAnsi="Nyala"/>
          <w:bCs/>
          <w:sz w:val="32"/>
          <w:szCs w:val="32"/>
          <w:lang w:eastAsia="cs-CZ"/>
        </w:rPr>
        <w:t xml:space="preserve">barvy nebo vlastnosti, která je pro dítě zejména emocionálně </w:t>
      </w:r>
      <w:r>
        <w:rPr>
          <w:rFonts w:ascii="Nyala" w:eastAsia="Times New Roman" w:hAnsi="Nyala"/>
          <w:bCs/>
          <w:sz w:val="32"/>
          <w:szCs w:val="32"/>
          <w:lang w:eastAsia="cs-CZ"/>
        </w:rPr>
        <w:t xml:space="preserve"> </w:t>
      </w:r>
    </w:p>
    <w:p w:rsidR="00294F82" w:rsidRDefault="00294F82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bCs/>
          <w:sz w:val="32"/>
          <w:szCs w:val="32"/>
          <w:lang w:eastAsia="cs-CZ"/>
        </w:rPr>
        <w:t xml:space="preserve">          </w:t>
      </w:r>
      <w:r w:rsidR="001D342E" w:rsidRPr="001D342E">
        <w:rPr>
          <w:rFonts w:ascii="Nyala" w:eastAsia="Times New Roman" w:hAnsi="Nyala"/>
          <w:bCs/>
          <w:sz w:val="32"/>
          <w:szCs w:val="32"/>
          <w:lang w:eastAsia="cs-CZ"/>
        </w:rPr>
        <w:t>zajímavá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 xml:space="preserve">, později podle velikosti a tvaru. Přibližně do věku pěti let je 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 </w:t>
      </w:r>
    </w:p>
    <w:p w:rsidR="00294F82" w:rsidRDefault="00294F82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          </w:t>
      </w:r>
      <w:proofErr w:type="gramStart"/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>dítě</w:t>
      </w:r>
      <w:proofErr w:type="gramEnd"/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 xml:space="preserve"> schopno třídit pouze podle jedné vlastnosti (většinou té, </w:t>
      </w:r>
      <w:proofErr w:type="gramStart"/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>která</w:t>
      </w:r>
      <w:proofErr w:type="gramEnd"/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 xml:space="preserve"> </w:t>
      </w:r>
    </w:p>
    <w:p w:rsidR="00294F82" w:rsidRDefault="00294F82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           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>je pro něj nápadnější a přitažlivější</w:t>
      </w:r>
      <w:r w:rsidR="008902C5">
        <w:rPr>
          <w:rFonts w:ascii="Nyala" w:eastAsia="Times New Roman" w:hAnsi="Nyala"/>
          <w:sz w:val="32"/>
          <w:szCs w:val="32"/>
          <w:lang w:eastAsia="cs-CZ"/>
        </w:rPr>
        <w:t>)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 xml:space="preserve">. Posléze si uvědomuje další </w:t>
      </w:r>
    </w:p>
    <w:p w:rsidR="001D342E" w:rsidRPr="00423F7E" w:rsidRDefault="00294F82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b/>
          <w:bCs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          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>třídící kritéria a je schopno tvo</w:t>
      </w:r>
      <w:r>
        <w:rPr>
          <w:rFonts w:ascii="Nyala" w:eastAsia="Times New Roman" w:hAnsi="Nyala"/>
          <w:sz w:val="32"/>
          <w:szCs w:val="32"/>
          <w:lang w:eastAsia="cs-CZ"/>
        </w:rPr>
        <w:t>řit skupiny podle více pravidel)</w:t>
      </w:r>
    </w:p>
    <w:p w:rsidR="004C7B8D" w:rsidRDefault="00423F7E" w:rsidP="00294F82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294F82">
        <w:rPr>
          <w:rFonts w:ascii="Nyala" w:eastAsia="Times New Roman" w:hAnsi="Nyala"/>
          <w:b/>
          <w:sz w:val="32"/>
          <w:szCs w:val="32"/>
          <w:lang w:eastAsia="cs-CZ"/>
        </w:rPr>
        <w:t>- řadí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</w:t>
      </w:r>
      <w:r w:rsidR="00294F82">
        <w:rPr>
          <w:rFonts w:ascii="Nyala" w:eastAsia="Times New Roman" w:hAnsi="Nyala"/>
          <w:sz w:val="32"/>
          <w:szCs w:val="32"/>
          <w:lang w:eastAsia="cs-CZ"/>
        </w:rPr>
        <w:t xml:space="preserve">(podle velikosti - </w:t>
      </w:r>
      <w:r w:rsidR="00294F82" w:rsidRPr="001D342E">
        <w:rPr>
          <w:rFonts w:ascii="Nyala" w:eastAsia="Times New Roman" w:hAnsi="Nyala"/>
          <w:sz w:val="32"/>
          <w:szCs w:val="32"/>
          <w:lang w:eastAsia="cs-CZ"/>
        </w:rPr>
        <w:t>prvky od ne</w:t>
      </w:r>
      <w:r w:rsidR="00294F82">
        <w:rPr>
          <w:rFonts w:ascii="Nyala" w:eastAsia="Times New Roman" w:hAnsi="Nyala"/>
          <w:sz w:val="32"/>
          <w:szCs w:val="32"/>
          <w:lang w:eastAsia="cs-CZ"/>
        </w:rPr>
        <w:t xml:space="preserve">jmenšího po největší a obráceně, podle </w:t>
      </w:r>
    </w:p>
    <w:p w:rsidR="00294F82" w:rsidRDefault="004C7B8D" w:rsidP="00294F82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         </w:t>
      </w:r>
      <w:r w:rsidR="00294F82">
        <w:rPr>
          <w:rFonts w:ascii="Nyala" w:eastAsia="Times New Roman" w:hAnsi="Nyala"/>
          <w:sz w:val="32"/>
          <w:szCs w:val="32"/>
          <w:lang w:eastAsia="cs-CZ"/>
        </w:rPr>
        <w:t xml:space="preserve">odstínu barvy - </w:t>
      </w:r>
      <w:r w:rsidR="00294F82" w:rsidRPr="001D342E">
        <w:rPr>
          <w:rFonts w:ascii="Nyala" w:eastAsia="Times New Roman" w:hAnsi="Nyala"/>
          <w:sz w:val="32"/>
          <w:szCs w:val="32"/>
          <w:lang w:eastAsia="cs-CZ"/>
        </w:rPr>
        <w:t>od nejsvětlejšího po nejtmavší), množství apod.</w:t>
      </w:r>
    </w:p>
    <w:p w:rsidR="001D342E" w:rsidRPr="001D342E" w:rsidRDefault="001D342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1D342E" w:rsidRPr="00294F82" w:rsidRDefault="001D342E" w:rsidP="00294F82">
      <w:pPr>
        <w:spacing w:before="100" w:beforeAutospacing="1" w:after="100" w:afterAutospacing="1"/>
        <w:contextualSpacing/>
        <w:jc w:val="center"/>
        <w:outlineLvl w:val="3"/>
        <w:rPr>
          <w:rFonts w:ascii="Nyala" w:eastAsia="Times New Roman" w:hAnsi="Nyala"/>
          <w:b/>
          <w:bCs/>
          <w:sz w:val="36"/>
          <w:szCs w:val="36"/>
          <w:lang w:eastAsia="cs-CZ"/>
        </w:rPr>
      </w:pPr>
      <w:r w:rsidRPr="00294F82">
        <w:rPr>
          <w:rFonts w:ascii="Nyala" w:eastAsia="Times New Roman" w:hAnsi="Nyala"/>
          <w:b/>
          <w:bCs/>
          <w:sz w:val="36"/>
          <w:szCs w:val="36"/>
          <w:lang w:eastAsia="cs-CZ"/>
        </w:rPr>
        <w:t>Číselné představy</w:t>
      </w:r>
    </w:p>
    <w:p w:rsidR="00294F82" w:rsidRPr="001D342E" w:rsidRDefault="00294F82" w:rsidP="001D342E">
      <w:pPr>
        <w:spacing w:before="100" w:beforeAutospacing="1" w:after="100" w:afterAutospacing="1"/>
        <w:contextualSpacing/>
        <w:jc w:val="both"/>
        <w:outlineLvl w:val="3"/>
        <w:rPr>
          <w:rFonts w:ascii="Nyala" w:eastAsia="Times New Roman" w:hAnsi="Nyala"/>
          <w:b/>
          <w:bCs/>
          <w:sz w:val="32"/>
          <w:szCs w:val="32"/>
          <w:lang w:eastAsia="cs-CZ"/>
        </w:rPr>
      </w:pPr>
    </w:p>
    <w:p w:rsidR="004C7B8D" w:rsidRDefault="001D342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1D342E">
        <w:rPr>
          <w:rFonts w:ascii="Nyala" w:eastAsia="Times New Roman" w:hAnsi="Nyala"/>
          <w:sz w:val="32"/>
          <w:szCs w:val="32"/>
          <w:lang w:eastAsia="cs-CZ"/>
        </w:rPr>
        <w:t>Číselné představy zahrnují</w:t>
      </w:r>
      <w:r w:rsidR="004C7B8D">
        <w:rPr>
          <w:rFonts w:ascii="Nyala" w:eastAsia="Times New Roman" w:hAnsi="Nyala"/>
          <w:sz w:val="32"/>
          <w:szCs w:val="32"/>
          <w:lang w:eastAsia="cs-CZ"/>
        </w:rPr>
        <w:t>:</w:t>
      </w: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1D342E" w:rsidRPr="00DA0A8C">
        <w:rPr>
          <w:rFonts w:ascii="Nyala" w:eastAsia="Times New Roman" w:hAnsi="Nyala"/>
          <w:b/>
          <w:sz w:val="32"/>
          <w:szCs w:val="32"/>
          <w:lang w:eastAsia="cs-CZ"/>
        </w:rPr>
        <w:t>určování množství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 xml:space="preserve">, </w:t>
      </w: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1D342E" w:rsidRPr="00DA0A8C">
        <w:rPr>
          <w:rFonts w:ascii="Nyala" w:eastAsia="Times New Roman" w:hAnsi="Nyala"/>
          <w:b/>
          <w:sz w:val="32"/>
          <w:szCs w:val="32"/>
          <w:lang w:eastAsia="cs-CZ"/>
        </w:rPr>
        <w:t>chápání číselné řady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 xml:space="preserve"> (nejen její jmenování, ale pochopení hodnoty, </w:t>
      </w: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  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 xml:space="preserve">množství), </w:t>
      </w:r>
    </w:p>
    <w:p w:rsidR="001D342E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Pr="00DA0A8C">
        <w:rPr>
          <w:rFonts w:ascii="Nyala" w:eastAsia="Times New Roman" w:hAnsi="Nyala"/>
          <w:b/>
          <w:sz w:val="32"/>
          <w:szCs w:val="32"/>
          <w:lang w:eastAsia="cs-CZ"/>
        </w:rPr>
        <w:t xml:space="preserve">chápání </w:t>
      </w:r>
      <w:r w:rsidR="001D342E" w:rsidRPr="00DA0A8C">
        <w:rPr>
          <w:rFonts w:ascii="Nyala" w:eastAsia="Times New Roman" w:hAnsi="Nyala"/>
          <w:b/>
          <w:sz w:val="32"/>
          <w:szCs w:val="32"/>
          <w:lang w:eastAsia="cs-CZ"/>
        </w:rPr>
        <w:t>číselných operací</w:t>
      </w:r>
      <w:r w:rsidR="001D342E" w:rsidRPr="001D342E">
        <w:rPr>
          <w:rFonts w:ascii="Nyala" w:eastAsia="Times New Roman" w:hAnsi="Nyala"/>
          <w:sz w:val="32"/>
          <w:szCs w:val="32"/>
          <w:lang w:eastAsia="cs-CZ"/>
        </w:rPr>
        <w:t>.</w:t>
      </w:r>
    </w:p>
    <w:p w:rsidR="008902C5" w:rsidRDefault="008902C5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Pr="001D342E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8902C5" w:rsidRDefault="001D342E" w:rsidP="001D342E">
      <w:pPr>
        <w:spacing w:before="100" w:beforeAutospacing="1" w:after="100" w:afterAutospacing="1"/>
        <w:contextualSpacing/>
        <w:jc w:val="both"/>
        <w:outlineLvl w:val="3"/>
        <w:rPr>
          <w:rFonts w:ascii="Nyala" w:eastAsia="Times New Roman" w:hAnsi="Nyala"/>
          <w:b/>
          <w:bCs/>
          <w:sz w:val="36"/>
          <w:szCs w:val="36"/>
          <w:lang w:eastAsia="cs-CZ"/>
        </w:rPr>
      </w:pPr>
      <w:r w:rsidRPr="008902C5">
        <w:rPr>
          <w:rFonts w:ascii="Nyala" w:eastAsia="Times New Roman" w:hAnsi="Nyala"/>
          <w:b/>
          <w:bCs/>
          <w:sz w:val="36"/>
          <w:szCs w:val="36"/>
          <w:lang w:eastAsia="cs-CZ"/>
        </w:rPr>
        <w:lastRenderedPageBreak/>
        <w:t xml:space="preserve">Cíle </w:t>
      </w:r>
      <w:proofErr w:type="spellStart"/>
      <w:r w:rsidRPr="008902C5">
        <w:rPr>
          <w:rFonts w:ascii="Nyala" w:eastAsia="Times New Roman" w:hAnsi="Nyala"/>
          <w:b/>
          <w:bCs/>
          <w:sz w:val="36"/>
          <w:szCs w:val="36"/>
          <w:lang w:eastAsia="cs-CZ"/>
        </w:rPr>
        <w:t>předmatematické</w:t>
      </w:r>
      <w:proofErr w:type="spellEnd"/>
      <w:r w:rsidRPr="008902C5">
        <w:rPr>
          <w:rFonts w:ascii="Nyala" w:eastAsia="Times New Roman" w:hAnsi="Nyala"/>
          <w:b/>
          <w:bCs/>
          <w:sz w:val="36"/>
          <w:szCs w:val="36"/>
          <w:lang w:eastAsia="cs-CZ"/>
        </w:rPr>
        <w:t xml:space="preserve"> výchovy v</w:t>
      </w:r>
      <w:r w:rsidR="004C7B8D">
        <w:rPr>
          <w:rFonts w:ascii="Nyala" w:eastAsia="Times New Roman" w:hAnsi="Nyala"/>
          <w:b/>
          <w:bCs/>
          <w:sz w:val="36"/>
          <w:szCs w:val="36"/>
          <w:lang w:eastAsia="cs-CZ"/>
        </w:rPr>
        <w:t> </w:t>
      </w:r>
      <w:r w:rsidRPr="008902C5">
        <w:rPr>
          <w:rFonts w:ascii="Nyala" w:eastAsia="Times New Roman" w:hAnsi="Nyala"/>
          <w:b/>
          <w:bCs/>
          <w:sz w:val="36"/>
          <w:szCs w:val="36"/>
          <w:lang w:eastAsia="cs-CZ"/>
        </w:rPr>
        <w:t>MŠ</w:t>
      </w:r>
    </w:p>
    <w:p w:rsidR="004C7B8D" w:rsidRPr="008902C5" w:rsidRDefault="004C7B8D" w:rsidP="001D342E">
      <w:pPr>
        <w:spacing w:before="100" w:beforeAutospacing="1" w:after="100" w:afterAutospacing="1"/>
        <w:contextualSpacing/>
        <w:jc w:val="both"/>
        <w:outlineLvl w:val="3"/>
        <w:rPr>
          <w:rFonts w:ascii="Nyala" w:eastAsia="Times New Roman" w:hAnsi="Nyala"/>
          <w:b/>
          <w:bCs/>
          <w:sz w:val="36"/>
          <w:szCs w:val="36"/>
          <w:lang w:eastAsia="cs-CZ"/>
        </w:rPr>
      </w:pPr>
    </w:p>
    <w:p w:rsidR="001D342E" w:rsidRDefault="00294F82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b/>
          <w:bCs/>
          <w:sz w:val="32"/>
          <w:szCs w:val="32"/>
          <w:lang w:eastAsia="cs-CZ"/>
        </w:rPr>
      </w:pPr>
      <w:r>
        <w:rPr>
          <w:rFonts w:ascii="Nyala" w:eastAsia="Times New Roman" w:hAnsi="Nyala"/>
          <w:b/>
          <w:bCs/>
          <w:sz w:val="32"/>
          <w:szCs w:val="32"/>
          <w:lang w:eastAsia="cs-CZ"/>
        </w:rPr>
        <w:t>Očekávané výstupy podle RVP PV: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Vytvářet představy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</w:t>
      </w:r>
      <w:r w:rsidR="00DA0A8C">
        <w:rPr>
          <w:rFonts w:ascii="Nyala" w:eastAsia="Times New Roman" w:hAnsi="Nyala"/>
          <w:sz w:val="32"/>
          <w:szCs w:val="32"/>
          <w:lang w:eastAsia="cs-CZ"/>
        </w:rPr>
        <w:t>(o tvarech, polohách, počtu,…) na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základě poslechu a dále je uchovávat, umět si je na určitý podnět vybavovat, upravovat, zpracovávat.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Vyjadřovat své představy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pohybem, graficky, slovem, případně smíšenou formou.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U dějů vnímat jejich souvislost i následnost, prostor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>, ve kterém se děje odehrávají včetně prostorových vztahů mezi objekty a jejich změnami.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Rozlišovat mezi důležitým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(vzhledem k podmínce, kritériu) a nepodstatným, rozlišovat mezi možným a jistým (tedy i mohu a musím nebo nesmím), vyhodnocovat, co je pravda/nepravda (správně/nesprávně), chápat negaci individuálních jednoduchých výroků.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Registrovat závislosti a pravidelnosti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u pozorovaného nebo popsaného, </w:t>
      </w: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hledat společné vlastnosti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>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Chápat číslo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(přirozené</w:t>
      </w: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) ve všech jeho rolích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(např. počet, jméno), chápat alespoň omezeně kontexty, v nichž se číslo může vyskytovat.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Zaregistrovat vyjádření kvantity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(určité i neurčité) v proudu řeči v různých jazykových podobách, umět porovnat množství i počet objektů vhodnými způsoby.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Rozumět otázkám a umět odlišovat různé otázky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>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Odpovídat na vybrané otázky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se snahou o co </w:t>
      </w: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nejúplnější informaci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>.</w:t>
      </w:r>
    </w:p>
    <w:p w:rsidR="001D342E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Vnímat dva objekty současně a rozumět vybraným vztahům mezi nimi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>, chápat vztah celku a jeho částí, objevovat strukturu celku a funkce částí.</w:t>
      </w:r>
    </w:p>
    <w:p w:rsidR="001D342E" w:rsidRPr="008902C5" w:rsidRDefault="001D342E" w:rsidP="001D342E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Nyala" w:eastAsia="Times New Roman" w:hAnsi="Nyala"/>
          <w:sz w:val="32"/>
          <w:szCs w:val="32"/>
          <w:lang w:eastAsia="cs-CZ"/>
        </w:rPr>
      </w:pPr>
      <w:r w:rsidRPr="008902C5">
        <w:rPr>
          <w:rFonts w:ascii="Nyala" w:eastAsia="Times New Roman" w:hAnsi="Nyala"/>
          <w:b/>
          <w:sz w:val="32"/>
          <w:szCs w:val="32"/>
          <w:lang w:eastAsia="cs-CZ"/>
        </w:rPr>
        <w:t>Zvládat výchozí metody řešení</w:t>
      </w:r>
      <w:r w:rsidRPr="008902C5">
        <w:rPr>
          <w:rFonts w:ascii="Nyala" w:eastAsia="Times New Roman" w:hAnsi="Nyala"/>
          <w:sz w:val="32"/>
          <w:szCs w:val="32"/>
          <w:lang w:eastAsia="cs-CZ"/>
        </w:rPr>
        <w:t xml:space="preserve"> (přiřazování – všechny typy, porovnávání – všechny typy, hierarchizace, třídění – všechny podoby, metoda výběru, vylučovací metoda, uvažování, usuzování, určení počtu objektů různými způsoby, vytvoření potřebného modelu atd.).</w:t>
      </w:r>
    </w:p>
    <w:p w:rsidR="001D342E" w:rsidRPr="001D342E" w:rsidRDefault="001D342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1D342E" w:rsidRDefault="001D342E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8902C5" w:rsidRDefault="008902C5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8902C5" w:rsidRDefault="008902C5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294F82" w:rsidRDefault="00294F82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4C7B8D" w:rsidRDefault="004C7B8D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8902C5" w:rsidRDefault="008902C5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8902C5" w:rsidRPr="00294F82" w:rsidRDefault="00294F82" w:rsidP="00294F82">
      <w:pPr>
        <w:spacing w:before="100" w:beforeAutospacing="1" w:after="100" w:afterAutospacing="1"/>
        <w:contextualSpacing/>
        <w:jc w:val="center"/>
        <w:rPr>
          <w:rFonts w:ascii="Nyala" w:eastAsia="Times New Roman" w:hAnsi="Nyala"/>
          <w:b/>
          <w:sz w:val="40"/>
          <w:szCs w:val="40"/>
          <w:u w:val="single"/>
          <w:lang w:eastAsia="cs-CZ"/>
        </w:rPr>
      </w:pPr>
      <w:r w:rsidRPr="00294F82">
        <w:rPr>
          <w:rFonts w:ascii="Nyala" w:eastAsia="Times New Roman" w:hAnsi="Nyala"/>
          <w:b/>
          <w:sz w:val="40"/>
          <w:szCs w:val="40"/>
          <w:u w:val="single"/>
          <w:lang w:eastAsia="cs-CZ"/>
        </w:rPr>
        <w:lastRenderedPageBreak/>
        <w:t>PŘEDČTENÁŘSKÁ GRAMOTNOST</w:t>
      </w:r>
    </w:p>
    <w:p w:rsidR="008902C5" w:rsidRDefault="008902C5" w:rsidP="001D342E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</w:p>
    <w:p w:rsidR="008902C5" w:rsidRDefault="008902C5" w:rsidP="006C7E29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Osvojování a procvičování </w:t>
      </w:r>
      <w:proofErr w:type="spellStart"/>
      <w:r>
        <w:rPr>
          <w:rFonts w:ascii="Nyala" w:eastAsia="Times New Roman" w:hAnsi="Nyala"/>
          <w:sz w:val="32"/>
          <w:szCs w:val="32"/>
          <w:lang w:eastAsia="cs-CZ"/>
        </w:rPr>
        <w:t>předčtenářských</w:t>
      </w:r>
      <w:proofErr w:type="spellEnd"/>
      <w:r>
        <w:rPr>
          <w:rFonts w:ascii="Nyala" w:eastAsia="Times New Roman" w:hAnsi="Nyala"/>
          <w:sz w:val="32"/>
          <w:szCs w:val="32"/>
          <w:lang w:eastAsia="cs-CZ"/>
        </w:rPr>
        <w:t xml:space="preserve"> dovedností je pro budoucí nácvik čtení velice důležité. Činnosti, které výrazně podporují tyto dovednosti, lze do výchovně vzdělávacího procesu v</w:t>
      </w:r>
      <w:r w:rsidR="006C7E29">
        <w:rPr>
          <w:rFonts w:ascii="Nyala" w:eastAsia="Times New Roman" w:hAnsi="Nyala"/>
          <w:sz w:val="32"/>
          <w:szCs w:val="32"/>
          <w:lang w:eastAsia="cs-CZ"/>
        </w:rPr>
        <w:t> </w:t>
      </w:r>
      <w:r>
        <w:rPr>
          <w:rFonts w:ascii="Nyala" w:eastAsia="Times New Roman" w:hAnsi="Nyala"/>
          <w:sz w:val="32"/>
          <w:szCs w:val="32"/>
          <w:lang w:eastAsia="cs-CZ"/>
        </w:rPr>
        <w:t>MŠ</w:t>
      </w:r>
      <w:r w:rsidR="006C7E29">
        <w:rPr>
          <w:rFonts w:ascii="Nyala" w:eastAsia="Times New Roman" w:hAnsi="Nyala"/>
          <w:sz w:val="32"/>
          <w:szCs w:val="32"/>
          <w:lang w:eastAsia="cs-CZ"/>
        </w:rPr>
        <w:t>, do aktivit řízených i spontánních, velice úspěšně zařadit. Jde o takové hry a činnosti, které budou vést k pochopení samotného principu čtení i o ty, které budou postupně rozvíjet fonematick</w:t>
      </w:r>
      <w:r w:rsidR="00294F82">
        <w:rPr>
          <w:rFonts w:ascii="Nyala" w:eastAsia="Times New Roman" w:hAnsi="Nyala"/>
          <w:sz w:val="32"/>
          <w:szCs w:val="32"/>
          <w:lang w:eastAsia="cs-CZ"/>
        </w:rPr>
        <w:t xml:space="preserve">ý sluch a další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dovednosti a schopnosti.</w:t>
      </w:r>
      <w:r w:rsidR="00294F82">
        <w:rPr>
          <w:rFonts w:ascii="Nyala" w:eastAsia="Times New Roman" w:hAnsi="Nyala"/>
          <w:sz w:val="32"/>
          <w:szCs w:val="32"/>
          <w:lang w:eastAsia="cs-CZ"/>
        </w:rPr>
        <w:t xml:space="preserve"> </w:t>
      </w:r>
    </w:p>
    <w:p w:rsidR="004D3ECC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6C7E29" w:rsidRPr="005F1059" w:rsidRDefault="006C7E29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Princip čtení znamená:</w:t>
      </w:r>
    </w:p>
    <w:p w:rsidR="006C7E29" w:rsidRDefault="006C7E2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 w:rsidRPr="006C7E29">
        <w:rPr>
          <w:rFonts w:ascii="Nyala" w:eastAsia="Times New Roman" w:hAnsi="Nyala"/>
          <w:sz w:val="32"/>
          <w:szCs w:val="32"/>
          <w:lang w:eastAsia="cs-CZ"/>
        </w:rPr>
        <w:t>-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</w:t>
      </w:r>
      <w:r w:rsidRPr="006C7E29">
        <w:rPr>
          <w:rFonts w:ascii="Nyala" w:eastAsia="Times New Roman" w:hAnsi="Nyala"/>
          <w:sz w:val="32"/>
          <w:szCs w:val="32"/>
          <w:lang w:eastAsia="cs-CZ"/>
        </w:rPr>
        <w:t xml:space="preserve">uvědomit si, že slyšené nebo čtené slovo koresponduje s textem v knížce 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a     </w:t>
      </w:r>
    </w:p>
    <w:p w:rsidR="006C7E29" w:rsidRDefault="006C7E2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  se skutečným předmětem, </w:t>
      </w:r>
    </w:p>
    <w:p w:rsidR="006C7E29" w:rsidRDefault="006C7E2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pochopit, </w:t>
      </w:r>
      <w:r w:rsidRPr="006C7E29">
        <w:rPr>
          <w:rFonts w:ascii="Nyala" w:eastAsia="Times New Roman" w:hAnsi="Nyala"/>
          <w:sz w:val="32"/>
          <w:szCs w:val="32"/>
          <w:lang w:eastAsia="cs-CZ"/>
        </w:rPr>
        <w:t>že text je v</w:t>
      </w:r>
      <w:r>
        <w:rPr>
          <w:rFonts w:ascii="Nyala" w:eastAsia="Times New Roman" w:hAnsi="Nyala"/>
          <w:sz w:val="32"/>
          <w:szCs w:val="32"/>
          <w:lang w:eastAsia="cs-CZ"/>
        </w:rPr>
        <w:t> řádcích a</w:t>
      </w:r>
      <w:r w:rsidRPr="006C7E29">
        <w:rPr>
          <w:rFonts w:ascii="Nyala" w:eastAsia="Times New Roman" w:hAnsi="Nyala"/>
          <w:sz w:val="32"/>
          <w:szCs w:val="32"/>
          <w:lang w:eastAsia="cs-CZ"/>
        </w:rPr>
        <w:t xml:space="preserve"> že jsou oddělena slova, </w:t>
      </w:r>
    </w:p>
    <w:p w:rsidR="006C7E29" w:rsidRDefault="006C7E2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Pr="006C7E29">
        <w:rPr>
          <w:rFonts w:ascii="Nyala" w:eastAsia="Times New Roman" w:hAnsi="Nyala"/>
          <w:sz w:val="32"/>
          <w:szCs w:val="32"/>
          <w:lang w:eastAsia="cs-CZ"/>
        </w:rPr>
        <w:t xml:space="preserve">pochopit, že se čte zleva 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doprava a shora dolů a že text je nositelem </w:t>
      </w:r>
    </w:p>
    <w:p w:rsidR="006C7E29" w:rsidRDefault="006C7E2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  </w:t>
      </w:r>
      <w:r w:rsidRPr="006C7E29">
        <w:rPr>
          <w:rFonts w:ascii="Nyala" w:eastAsia="Times New Roman" w:hAnsi="Nyala"/>
          <w:sz w:val="32"/>
          <w:szCs w:val="32"/>
          <w:lang w:eastAsia="cs-CZ"/>
        </w:rPr>
        <w:t>informací</w:t>
      </w:r>
    </w:p>
    <w:p w:rsidR="008902C5" w:rsidRDefault="006C7E2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4D3ECC">
        <w:rPr>
          <w:rFonts w:ascii="Nyala" w:eastAsia="Times New Roman" w:hAnsi="Nyala"/>
          <w:sz w:val="32"/>
          <w:szCs w:val="32"/>
          <w:lang w:eastAsia="cs-CZ"/>
        </w:rPr>
        <w:t>všímat si prvních písmen a poznávat je i jinde</w:t>
      </w: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F1059" w:rsidRDefault="005F1059" w:rsidP="005F1059">
      <w:pPr>
        <w:spacing w:before="100" w:beforeAutospacing="1" w:after="100" w:afterAutospacing="1"/>
        <w:contextualSpacing/>
        <w:jc w:val="both"/>
        <w:outlineLvl w:val="3"/>
        <w:rPr>
          <w:rFonts w:ascii="Nyala" w:eastAsia="Times New Roman" w:hAnsi="Nyala"/>
          <w:b/>
          <w:bCs/>
          <w:sz w:val="36"/>
          <w:szCs w:val="36"/>
          <w:lang w:eastAsia="cs-CZ"/>
        </w:rPr>
      </w:pPr>
      <w:r w:rsidRPr="008902C5">
        <w:rPr>
          <w:rFonts w:ascii="Nyala" w:eastAsia="Times New Roman" w:hAnsi="Nyala"/>
          <w:b/>
          <w:bCs/>
          <w:sz w:val="36"/>
          <w:szCs w:val="36"/>
          <w:lang w:eastAsia="cs-CZ"/>
        </w:rPr>
        <w:lastRenderedPageBreak/>
        <w:t xml:space="preserve">Cíle </w:t>
      </w:r>
      <w:proofErr w:type="spellStart"/>
      <w:r>
        <w:rPr>
          <w:rFonts w:ascii="Nyala" w:eastAsia="Times New Roman" w:hAnsi="Nyala"/>
          <w:b/>
          <w:bCs/>
          <w:sz w:val="36"/>
          <w:szCs w:val="36"/>
          <w:lang w:eastAsia="cs-CZ"/>
        </w:rPr>
        <w:t>předčtenářské</w:t>
      </w:r>
      <w:proofErr w:type="spellEnd"/>
      <w:r w:rsidRPr="008902C5">
        <w:rPr>
          <w:rFonts w:ascii="Nyala" w:eastAsia="Times New Roman" w:hAnsi="Nyala"/>
          <w:b/>
          <w:bCs/>
          <w:sz w:val="36"/>
          <w:szCs w:val="36"/>
          <w:lang w:eastAsia="cs-CZ"/>
        </w:rPr>
        <w:t xml:space="preserve"> výchovy v</w:t>
      </w:r>
      <w:r>
        <w:rPr>
          <w:rFonts w:ascii="Nyala" w:eastAsia="Times New Roman" w:hAnsi="Nyala"/>
          <w:b/>
          <w:bCs/>
          <w:sz w:val="36"/>
          <w:szCs w:val="36"/>
          <w:lang w:eastAsia="cs-CZ"/>
        </w:rPr>
        <w:t> </w:t>
      </w:r>
      <w:r w:rsidRPr="008902C5">
        <w:rPr>
          <w:rFonts w:ascii="Nyala" w:eastAsia="Times New Roman" w:hAnsi="Nyala"/>
          <w:b/>
          <w:bCs/>
          <w:sz w:val="36"/>
          <w:szCs w:val="36"/>
          <w:lang w:eastAsia="cs-CZ"/>
        </w:rPr>
        <w:t>MŠ</w:t>
      </w:r>
    </w:p>
    <w:p w:rsidR="005F1059" w:rsidRPr="008902C5" w:rsidRDefault="005F1059" w:rsidP="005F1059">
      <w:pPr>
        <w:spacing w:before="100" w:beforeAutospacing="1" w:after="100" w:afterAutospacing="1"/>
        <w:contextualSpacing/>
        <w:jc w:val="both"/>
        <w:outlineLvl w:val="3"/>
        <w:rPr>
          <w:rFonts w:ascii="Nyala" w:eastAsia="Times New Roman" w:hAnsi="Nyala"/>
          <w:b/>
          <w:bCs/>
          <w:sz w:val="36"/>
          <w:szCs w:val="36"/>
          <w:lang w:eastAsia="cs-CZ"/>
        </w:rPr>
      </w:pPr>
    </w:p>
    <w:p w:rsidR="005F1059" w:rsidRDefault="005F1059" w:rsidP="005F1059">
      <w:pPr>
        <w:spacing w:before="100" w:beforeAutospacing="1" w:after="100" w:afterAutospacing="1"/>
        <w:contextualSpacing/>
        <w:jc w:val="both"/>
        <w:rPr>
          <w:rFonts w:ascii="Nyala" w:eastAsia="Times New Roman" w:hAnsi="Nyala"/>
          <w:b/>
          <w:bCs/>
          <w:sz w:val="32"/>
          <w:szCs w:val="32"/>
          <w:lang w:eastAsia="cs-CZ"/>
        </w:rPr>
      </w:pPr>
      <w:r>
        <w:rPr>
          <w:rFonts w:ascii="Nyala" w:eastAsia="Times New Roman" w:hAnsi="Nyala"/>
          <w:b/>
          <w:bCs/>
          <w:sz w:val="32"/>
          <w:szCs w:val="32"/>
          <w:lang w:eastAsia="cs-CZ"/>
        </w:rPr>
        <w:t>Očekávané výstupy podle RVP PV:</w:t>
      </w:r>
    </w:p>
    <w:p w:rsidR="005F1059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4D3ECC" w:rsidRPr="005F1059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Rozvoj fonematického sluchu</w:t>
      </w:r>
    </w:p>
    <w:p w:rsidR="005F1059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Cílem je, aby dítě nejen slyšelo a vnímalo jednotlivé fonémy (hlásky), ale aby si je také uvědomovalo. Důležitá je správná výslovnost a s tím spojená logopedická prevence a péče.</w:t>
      </w:r>
    </w:p>
    <w:p w:rsidR="004D3ECC" w:rsidRPr="005F1059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 w:rsidRPr="005F1059">
        <w:rPr>
          <w:rFonts w:ascii="Nyala" w:eastAsia="Times New Roman" w:hAnsi="Nyala"/>
          <w:sz w:val="32"/>
          <w:szCs w:val="32"/>
          <w:lang w:eastAsia="cs-CZ"/>
        </w:rPr>
        <w:t>Činnosti pro rozvoj fonematického sluchu:</w:t>
      </w:r>
    </w:p>
    <w:p w:rsidR="004D3ECC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hry se slovy (odlišnost stejně znělých slov růže/kůže, nota/bota, koza/kosa)</w:t>
      </w:r>
    </w:p>
    <w:p w:rsidR="004D3ECC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jednoduchá slabičná analýza (rozpočítadla, říkadla)</w:t>
      </w:r>
    </w:p>
    <w:p w:rsidR="004D3ECC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tvoření jednoduchých rýmů</w:t>
      </w:r>
    </w:p>
    <w:p w:rsidR="004D3ECC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rozpoznávání první hlásky (později i poslední hlásky) ve slově.</w:t>
      </w:r>
    </w:p>
    <w:p w:rsidR="004D3ECC" w:rsidRDefault="004D3ECC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D36B15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Rozvoj zrakového vnímání</w:t>
      </w:r>
    </w:p>
    <w:p w:rsidR="00503469" w:rsidRPr="00503469" w:rsidRDefault="0050346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Cílem je:</w:t>
      </w:r>
    </w:p>
    <w:p w:rsidR="004D3ECC" w:rsidRDefault="00D36B1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</w:t>
      </w:r>
      <w:r w:rsidR="004D3ECC">
        <w:rPr>
          <w:rFonts w:ascii="Nyala" w:eastAsia="Times New Roman" w:hAnsi="Nyala"/>
          <w:sz w:val="32"/>
          <w:szCs w:val="32"/>
          <w:lang w:eastAsia="cs-CZ"/>
        </w:rPr>
        <w:t xml:space="preserve">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udržovat směr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pohybu očí zleva doprava a shora dolů (navlékání podle vzoru, řazení obrázků, předmětů, …)</w:t>
      </w:r>
    </w:p>
    <w:p w:rsidR="00D36B15" w:rsidRDefault="00D36B1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zachytit zrakem stále větší počet objektů a zapamatovat si je (co se změnilo, pexeso, …)</w:t>
      </w:r>
    </w:p>
    <w:p w:rsidR="00D36B15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rozeznávat různé</w:t>
      </w:r>
      <w:r w:rsidR="00D36B15">
        <w:rPr>
          <w:rFonts w:ascii="Nyala" w:eastAsia="Times New Roman" w:hAnsi="Nyala"/>
          <w:sz w:val="32"/>
          <w:szCs w:val="32"/>
          <w:lang w:eastAsia="cs-CZ"/>
        </w:rPr>
        <w:t xml:space="preserve"> </w:t>
      </w:r>
      <w:r>
        <w:rPr>
          <w:rFonts w:ascii="Nyala" w:eastAsia="Times New Roman" w:hAnsi="Nyala"/>
          <w:sz w:val="32"/>
          <w:szCs w:val="32"/>
          <w:lang w:eastAsia="cs-CZ"/>
        </w:rPr>
        <w:t>prvky, tvary, barvy</w:t>
      </w:r>
      <w:r w:rsidR="00D36B15">
        <w:rPr>
          <w:rFonts w:ascii="Nyala" w:eastAsia="Times New Roman" w:hAnsi="Nyala"/>
          <w:sz w:val="32"/>
          <w:szCs w:val="32"/>
          <w:lang w:eastAsia="cs-CZ"/>
        </w:rPr>
        <w:t xml:space="preserve"> (podobnost nebo odlišnost ve skupině</w:t>
      </w:r>
    </w:p>
    <w:p w:rsidR="00D36B15" w:rsidRDefault="00D36B1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zrakový postřeh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(odlišné obrázky, detaily, …)</w:t>
      </w:r>
    </w:p>
    <w:p w:rsidR="00D36B15" w:rsidRDefault="00D36B1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zraková analyticko-syntetická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či</w:t>
      </w:r>
      <w:r w:rsidR="005F1059">
        <w:rPr>
          <w:rFonts w:ascii="Nyala" w:eastAsia="Times New Roman" w:hAnsi="Nyala"/>
          <w:sz w:val="32"/>
          <w:szCs w:val="32"/>
          <w:lang w:eastAsia="cs-CZ"/>
        </w:rPr>
        <w:t>nnost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(puzzle, mozaika…)</w:t>
      </w:r>
    </w:p>
    <w:p w:rsidR="00D36B15" w:rsidRDefault="00D36B1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koordinace zraku a ruky (kreslení, modelování, stříhání…)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D36B15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Rozvoj sluchového vnímání</w:t>
      </w:r>
    </w:p>
    <w:p w:rsidR="00503469" w:rsidRPr="00503469" w:rsidRDefault="0050346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 w:rsidRPr="00503469">
        <w:rPr>
          <w:rFonts w:ascii="Nyala" w:eastAsia="Times New Roman" w:hAnsi="Nyala"/>
          <w:sz w:val="32"/>
          <w:szCs w:val="32"/>
          <w:lang w:eastAsia="cs-CZ"/>
        </w:rPr>
        <w:t xml:space="preserve">Cílem je: </w:t>
      </w:r>
    </w:p>
    <w:p w:rsidR="00D36B15" w:rsidRDefault="00D36B1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rozlišit vysoké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a</w:t>
      </w:r>
      <w:r w:rsidR="005F1059">
        <w:rPr>
          <w:rFonts w:ascii="Nyala" w:eastAsia="Times New Roman" w:hAnsi="Nyala"/>
          <w:sz w:val="32"/>
          <w:szCs w:val="32"/>
          <w:lang w:eastAsia="cs-CZ"/>
        </w:rPr>
        <w:t xml:space="preserve"> hluboké, silné a tiché tóny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určit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barvy zvuku (zvukové pexeso, hlas kamaráda…)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určit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směru zvuku</w:t>
      </w:r>
    </w:p>
    <w:p w:rsidR="00F50F1D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sluchová představivost a paměť</w:t>
      </w:r>
      <w:r w:rsidR="00F50F1D">
        <w:rPr>
          <w:rFonts w:ascii="Nyala" w:eastAsia="Times New Roman" w:hAnsi="Nyala"/>
          <w:sz w:val="32"/>
          <w:szCs w:val="32"/>
          <w:lang w:eastAsia="cs-CZ"/>
        </w:rPr>
        <w:t xml:space="preserve"> (hudební hádanky)</w:t>
      </w:r>
    </w:p>
    <w:p w:rsidR="00F50F1D" w:rsidRDefault="005F105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F50F1D">
        <w:rPr>
          <w:rFonts w:ascii="Nyala" w:eastAsia="Times New Roman" w:hAnsi="Nyala"/>
          <w:sz w:val="32"/>
          <w:szCs w:val="32"/>
          <w:lang w:eastAsia="cs-CZ"/>
        </w:rPr>
        <w:t>rytmizace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Rozvoj hmatového vnímání</w:t>
      </w:r>
    </w:p>
    <w:p w:rsidR="00503469" w:rsidRPr="00503469" w:rsidRDefault="00503469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 w:rsidRPr="00503469">
        <w:rPr>
          <w:rFonts w:ascii="Nyala" w:eastAsia="Times New Roman" w:hAnsi="Nyala"/>
          <w:sz w:val="32"/>
          <w:szCs w:val="32"/>
          <w:lang w:eastAsia="cs-CZ"/>
        </w:rPr>
        <w:t xml:space="preserve">Cílem je: 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rozlišit mechanické vlastnosti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předmětů (tvrdý/měkký, hladký/drsný)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rozlišit tvary a velikosti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hmatem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uspořádání předmětů podle dané vlastnosti (váhy)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503469" w:rsidRDefault="00503469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</w:p>
    <w:p w:rsidR="00F50F1D" w:rsidRPr="005F1059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lastRenderedPageBreak/>
        <w:t>Rozvoj představivosti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Cílem je procvičování rekonstruující fantazie (dokreslování neúplných obrázků, kreslení zážitků, …)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F50F1D" w:rsidRPr="005F1059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Rozvoj pozornosti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Cílem je, aby se dítě co nejdéle soustředilo na danou činnost, snažilo se ji dokončit a dodržovalo daná pravidla (společenské hry)</w:t>
      </w:r>
    </w:p>
    <w:p w:rsidR="00F50F1D" w:rsidRDefault="00F50F1D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F50F1D" w:rsidRPr="005F1059" w:rsidRDefault="00503469" w:rsidP="00307AB8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>
        <w:rPr>
          <w:rFonts w:ascii="Nyala" w:eastAsia="Times New Roman" w:hAnsi="Nyala"/>
          <w:b/>
          <w:sz w:val="32"/>
          <w:szCs w:val="32"/>
          <w:lang w:eastAsia="cs-CZ"/>
        </w:rPr>
        <w:t>Rozvoj prostorové a časové orientace a představivosti</w:t>
      </w:r>
    </w:p>
    <w:p w:rsidR="00307AB8" w:rsidRDefault="004B5C65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Cílem je </w:t>
      </w:r>
      <w:r w:rsidR="00503469">
        <w:rPr>
          <w:rFonts w:ascii="Nyala" w:eastAsia="Times New Roman" w:hAnsi="Nyala"/>
          <w:sz w:val="32"/>
          <w:szCs w:val="32"/>
          <w:lang w:eastAsia="cs-CZ"/>
        </w:rPr>
        <w:t xml:space="preserve">především </w:t>
      </w:r>
      <w:r>
        <w:rPr>
          <w:rFonts w:ascii="Nyala" w:eastAsia="Times New Roman" w:hAnsi="Nyala"/>
          <w:sz w:val="32"/>
          <w:szCs w:val="32"/>
          <w:lang w:eastAsia="cs-CZ"/>
        </w:rPr>
        <w:t>orientace na ploše (kreslící diktát, popis obrázků…)</w:t>
      </w:r>
      <w:r w:rsidR="00CE4399">
        <w:rPr>
          <w:rFonts w:ascii="Nyala" w:eastAsia="Times New Roman" w:hAnsi="Nyala"/>
          <w:sz w:val="32"/>
          <w:szCs w:val="32"/>
          <w:lang w:eastAsia="cs-CZ"/>
        </w:rPr>
        <w:t>, které ovšem předchází orientaci ve vlastním tělesném schématu a poté orientace v</w:t>
      </w:r>
      <w:r w:rsidR="00503469">
        <w:rPr>
          <w:rFonts w:ascii="Nyala" w:eastAsia="Times New Roman" w:hAnsi="Nyala"/>
          <w:sz w:val="32"/>
          <w:szCs w:val="32"/>
          <w:lang w:eastAsia="cs-CZ"/>
        </w:rPr>
        <w:t> </w:t>
      </w:r>
      <w:r w:rsidR="00CE4399">
        <w:rPr>
          <w:rFonts w:ascii="Nyala" w:eastAsia="Times New Roman" w:hAnsi="Nyala"/>
          <w:sz w:val="32"/>
          <w:szCs w:val="32"/>
          <w:lang w:eastAsia="cs-CZ"/>
        </w:rPr>
        <w:t>prostoru</w:t>
      </w:r>
      <w:r w:rsidR="00503469">
        <w:rPr>
          <w:rFonts w:ascii="Nyala" w:eastAsia="Times New Roman" w:hAnsi="Nyala"/>
          <w:sz w:val="32"/>
          <w:szCs w:val="32"/>
          <w:lang w:eastAsia="cs-CZ"/>
        </w:rPr>
        <w:t>.</w:t>
      </w:r>
      <w:r w:rsidR="00307AB8">
        <w:rPr>
          <w:rFonts w:ascii="Nyala" w:eastAsia="Times New Roman" w:hAnsi="Nyala"/>
          <w:sz w:val="32"/>
          <w:szCs w:val="32"/>
          <w:lang w:eastAsia="cs-CZ"/>
        </w:rPr>
        <w:t xml:space="preserve"> Dalším cílem je orientace v čase:</w:t>
      </w:r>
    </w:p>
    <w:p w:rsidR="00307AB8" w:rsidRDefault="00307AB8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 w:rsidRPr="00307AB8">
        <w:rPr>
          <w:rFonts w:ascii="Nyala" w:eastAsia="Times New Roman" w:hAnsi="Nyala"/>
          <w:sz w:val="32"/>
          <w:szCs w:val="32"/>
          <w:lang w:eastAsia="cs-CZ"/>
        </w:rPr>
        <w:t>-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řazení činností (posloupnost)</w:t>
      </w:r>
    </w:p>
    <w:p w:rsidR="00307AB8" w:rsidRDefault="00307AB8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řazení každodenních činností, událostí, rituálů</w:t>
      </w:r>
    </w:p>
    <w:p w:rsidR="00307AB8" w:rsidRDefault="00307AB8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řazení scének (z pohádek, příběhů, co je první…)</w:t>
      </w:r>
    </w:p>
    <w:p w:rsidR="00307AB8" w:rsidRDefault="00307AB8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řazení dnů v týdnu</w:t>
      </w:r>
    </w:p>
    <w:p w:rsidR="00307AB8" w:rsidRDefault="00307AB8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řazení ročních období</w:t>
      </w:r>
    </w:p>
    <w:p w:rsidR="00307AB8" w:rsidRDefault="00307AB8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určování dnů a měsíců (pojmy včera, dnes, zítra)</w:t>
      </w:r>
    </w:p>
    <w:p w:rsidR="00307AB8" w:rsidRPr="00307AB8" w:rsidRDefault="00307AB8" w:rsidP="00307AB8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postavení prvků v řadě</w:t>
      </w:r>
    </w:p>
    <w:p w:rsidR="004B5C65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4B5C65" w:rsidRPr="005F1059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Rozvoj paměti</w:t>
      </w:r>
    </w:p>
    <w:p w:rsidR="004B5C65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básničky, písničky, opakování textu, reprodukce pohádky…</w:t>
      </w:r>
    </w:p>
    <w:p w:rsidR="004B5C65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</w:p>
    <w:p w:rsidR="004B5C65" w:rsidRPr="005F1059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b/>
          <w:sz w:val="32"/>
          <w:szCs w:val="32"/>
          <w:lang w:eastAsia="cs-CZ"/>
        </w:rPr>
      </w:pPr>
      <w:r w:rsidRPr="005F1059">
        <w:rPr>
          <w:rFonts w:ascii="Nyala" w:eastAsia="Times New Roman" w:hAnsi="Nyala"/>
          <w:b/>
          <w:sz w:val="32"/>
          <w:szCs w:val="32"/>
          <w:lang w:eastAsia="cs-CZ"/>
        </w:rPr>
        <w:t>Rozvoj myšlení</w:t>
      </w:r>
    </w:p>
    <w:p w:rsidR="004B5C65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 xml:space="preserve">- </w:t>
      </w:r>
      <w:r w:rsidR="005F1059">
        <w:rPr>
          <w:rFonts w:ascii="Nyala" w:eastAsia="Times New Roman" w:hAnsi="Nyala"/>
          <w:sz w:val="32"/>
          <w:szCs w:val="32"/>
          <w:lang w:eastAsia="cs-CZ"/>
        </w:rPr>
        <w:t>syntéza a analýza</w:t>
      </w:r>
      <w:r>
        <w:rPr>
          <w:rFonts w:ascii="Nyala" w:eastAsia="Times New Roman" w:hAnsi="Nyala"/>
          <w:sz w:val="32"/>
          <w:szCs w:val="32"/>
          <w:lang w:eastAsia="cs-CZ"/>
        </w:rPr>
        <w:t xml:space="preserve"> (skládání a rozkládání</w:t>
      </w:r>
      <w:r w:rsidR="005F1059">
        <w:rPr>
          <w:rFonts w:ascii="Nyala" w:eastAsia="Times New Roman" w:hAnsi="Nyala"/>
          <w:sz w:val="32"/>
          <w:szCs w:val="32"/>
          <w:lang w:eastAsia="cs-CZ"/>
        </w:rPr>
        <w:t>)</w:t>
      </w:r>
    </w:p>
    <w:p w:rsidR="004B5C65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srovnávání (hledání shod a rozdílů)</w:t>
      </w:r>
    </w:p>
    <w:p w:rsidR="004B5C65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abstrakce, zobecňování, indukce</w:t>
      </w:r>
    </w:p>
    <w:p w:rsidR="004B5C65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hledání antonym, synonym, homonym</w:t>
      </w:r>
    </w:p>
    <w:p w:rsidR="00D36B15" w:rsidRPr="001D342E" w:rsidRDefault="004B5C65" w:rsidP="006C7E29">
      <w:pPr>
        <w:spacing w:before="100" w:beforeAutospacing="1" w:after="100" w:afterAutospacing="1"/>
        <w:contextualSpacing/>
        <w:rPr>
          <w:rFonts w:ascii="Nyala" w:eastAsia="Times New Roman" w:hAnsi="Nyala"/>
          <w:sz w:val="32"/>
          <w:szCs w:val="32"/>
          <w:lang w:eastAsia="cs-CZ"/>
        </w:rPr>
      </w:pPr>
      <w:r>
        <w:rPr>
          <w:rFonts w:ascii="Nyala" w:eastAsia="Times New Roman" w:hAnsi="Nyala"/>
          <w:sz w:val="32"/>
          <w:szCs w:val="32"/>
          <w:lang w:eastAsia="cs-CZ"/>
        </w:rPr>
        <w:t>- určování pravdivosti</w:t>
      </w:r>
    </w:p>
    <w:sectPr w:rsidR="00D36B15" w:rsidRPr="001D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185479"/>
    <w:multiLevelType w:val="hybridMultilevel"/>
    <w:tmpl w:val="6ECD3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67AF05"/>
    <w:multiLevelType w:val="hybridMultilevel"/>
    <w:tmpl w:val="A57F0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87C469"/>
    <w:multiLevelType w:val="hybridMultilevel"/>
    <w:tmpl w:val="EDC54F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056C8C9"/>
    <w:multiLevelType w:val="hybridMultilevel"/>
    <w:tmpl w:val="7B3F1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5B7E7E"/>
    <w:multiLevelType w:val="hybridMultilevel"/>
    <w:tmpl w:val="56A37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D2FFB"/>
    <w:multiLevelType w:val="hybridMultilevel"/>
    <w:tmpl w:val="96DE0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102DB"/>
    <w:multiLevelType w:val="multilevel"/>
    <w:tmpl w:val="68A6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30824"/>
    <w:multiLevelType w:val="hybridMultilevel"/>
    <w:tmpl w:val="77B97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43839A"/>
    <w:multiLevelType w:val="hybridMultilevel"/>
    <w:tmpl w:val="DE3EE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8845A7D"/>
    <w:multiLevelType w:val="hybridMultilevel"/>
    <w:tmpl w:val="DF948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9CEF76"/>
    <w:multiLevelType w:val="hybridMultilevel"/>
    <w:tmpl w:val="DE6B43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290FB2"/>
    <w:multiLevelType w:val="hybridMultilevel"/>
    <w:tmpl w:val="8690B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968A5"/>
    <w:multiLevelType w:val="hybridMultilevel"/>
    <w:tmpl w:val="D141C7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BC3140"/>
    <w:multiLevelType w:val="hybridMultilevel"/>
    <w:tmpl w:val="51E41A2A"/>
    <w:lvl w:ilvl="0" w:tplc="4BEC09A4"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3F23"/>
    <w:multiLevelType w:val="hybridMultilevel"/>
    <w:tmpl w:val="8606E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47BA7F6"/>
    <w:multiLevelType w:val="hybridMultilevel"/>
    <w:tmpl w:val="C1B82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1F9AB8"/>
    <w:multiLevelType w:val="hybridMultilevel"/>
    <w:tmpl w:val="9223C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ADC0DEC"/>
    <w:multiLevelType w:val="hybridMultilevel"/>
    <w:tmpl w:val="E83040A2"/>
    <w:lvl w:ilvl="0" w:tplc="07300C6C"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B5B49"/>
    <w:multiLevelType w:val="hybridMultilevel"/>
    <w:tmpl w:val="040F6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A76F6F"/>
    <w:multiLevelType w:val="hybridMultilevel"/>
    <w:tmpl w:val="A4E68734"/>
    <w:lvl w:ilvl="0" w:tplc="2D02F304">
      <w:numFmt w:val="bullet"/>
      <w:lvlText w:val="-"/>
      <w:lvlJc w:val="left"/>
      <w:pPr>
        <w:ind w:left="720" w:hanging="360"/>
      </w:pPr>
      <w:rPr>
        <w:rFonts w:ascii="Nyala" w:eastAsia="Times New Roman" w:hAnsi="Nyal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7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09"/>
    <w:rsid w:val="00164139"/>
    <w:rsid w:val="001D342E"/>
    <w:rsid w:val="00294F82"/>
    <w:rsid w:val="002E34BC"/>
    <w:rsid w:val="00307AB8"/>
    <w:rsid w:val="00313539"/>
    <w:rsid w:val="00423F7E"/>
    <w:rsid w:val="004302B6"/>
    <w:rsid w:val="004B5C65"/>
    <w:rsid w:val="004C7B8D"/>
    <w:rsid w:val="004D3ECC"/>
    <w:rsid w:val="00503469"/>
    <w:rsid w:val="005F1059"/>
    <w:rsid w:val="006B43A1"/>
    <w:rsid w:val="006C7E29"/>
    <w:rsid w:val="006E32C4"/>
    <w:rsid w:val="00756399"/>
    <w:rsid w:val="008902C5"/>
    <w:rsid w:val="008A1F0E"/>
    <w:rsid w:val="008A24D0"/>
    <w:rsid w:val="009952E3"/>
    <w:rsid w:val="00A81529"/>
    <w:rsid w:val="00AA0C65"/>
    <w:rsid w:val="00B810D4"/>
    <w:rsid w:val="00BD0382"/>
    <w:rsid w:val="00CE4399"/>
    <w:rsid w:val="00D36B15"/>
    <w:rsid w:val="00D45A9C"/>
    <w:rsid w:val="00D63812"/>
    <w:rsid w:val="00DA0A8C"/>
    <w:rsid w:val="00DB053C"/>
    <w:rsid w:val="00DD1209"/>
    <w:rsid w:val="00E71838"/>
    <w:rsid w:val="00EC0F8C"/>
    <w:rsid w:val="00F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E9B0-6A49-4E48-9771-4D93DE6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4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5A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24D0"/>
    <w:pPr>
      <w:autoSpaceDE w:val="0"/>
      <w:autoSpaceDN w:val="0"/>
      <w:adjustRightInd w:val="0"/>
      <w:spacing w:after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1325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2017-08-22T11:57:00Z</cp:lastPrinted>
  <dcterms:created xsi:type="dcterms:W3CDTF">2017-08-20T12:34:00Z</dcterms:created>
  <dcterms:modified xsi:type="dcterms:W3CDTF">2018-07-11T11:46:00Z</dcterms:modified>
</cp:coreProperties>
</file>